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5C7A1" w14:textId="77777777" w:rsidR="00AA1591" w:rsidRDefault="00AA1591" w:rsidP="00AA1591">
      <w:pPr>
        <w:spacing w:line="560" w:lineRule="exact"/>
        <w:jc w:val="left"/>
        <w:rPr>
          <w:rFonts w:ascii="黑体" w:eastAsia="黑体" w:hAnsi="黑体"/>
          <w:bCs/>
          <w:sz w:val="36"/>
          <w:szCs w:val="36"/>
        </w:rPr>
      </w:pPr>
      <w:r w:rsidRPr="00AA1591">
        <w:rPr>
          <w:rFonts w:ascii="黑体" w:eastAsia="黑体" w:hAnsi="黑体" w:hint="eastAsia"/>
          <w:bCs/>
          <w:sz w:val="36"/>
          <w:szCs w:val="36"/>
        </w:rPr>
        <w:t>附件7</w:t>
      </w:r>
    </w:p>
    <w:p w14:paraId="3E78234F" w14:textId="77777777" w:rsidR="00AA1591" w:rsidRPr="00AA1591" w:rsidRDefault="00AA1591" w:rsidP="00AA1591">
      <w:pPr>
        <w:spacing w:line="560" w:lineRule="exact"/>
        <w:jc w:val="left"/>
        <w:rPr>
          <w:rFonts w:ascii="黑体" w:eastAsia="黑体" w:hAnsi="黑体"/>
          <w:bCs/>
          <w:sz w:val="36"/>
          <w:szCs w:val="36"/>
        </w:rPr>
      </w:pPr>
    </w:p>
    <w:p w14:paraId="21EF73E7" w14:textId="77777777" w:rsidR="00B73105" w:rsidRDefault="00A7134B" w:rsidP="00C070D8">
      <w:pPr>
        <w:spacing w:line="560" w:lineRule="exact"/>
        <w:jc w:val="center"/>
        <w:rPr>
          <w:rFonts w:ascii="方正小标宋_GBK" w:eastAsia="方正小标宋_GBK" w:hAnsi="仿宋"/>
          <w:bCs/>
          <w:sz w:val="36"/>
          <w:szCs w:val="36"/>
        </w:rPr>
      </w:pPr>
      <w:r>
        <w:rPr>
          <w:rFonts w:ascii="方正小标宋_GBK" w:eastAsia="方正小标宋_GBK" w:hAnsi="仿宋" w:hint="eastAsia"/>
          <w:bCs/>
          <w:sz w:val="36"/>
          <w:szCs w:val="36"/>
        </w:rPr>
        <w:t>国际合作领域重点研发计划一般项目申报指南</w:t>
      </w:r>
    </w:p>
    <w:p w14:paraId="7A3E3576" w14:textId="77777777" w:rsidR="00B73105" w:rsidRDefault="00B73105" w:rsidP="00C070D8">
      <w:pPr>
        <w:spacing w:line="560" w:lineRule="exact"/>
      </w:pPr>
    </w:p>
    <w:p w14:paraId="3F95FA2F" w14:textId="77777777" w:rsidR="00B73105" w:rsidRDefault="00A7134B" w:rsidP="00C070D8">
      <w:pPr>
        <w:spacing w:line="560" w:lineRule="exact"/>
        <w:ind w:firstLineChars="200" w:firstLine="420"/>
        <w:rPr>
          <w:rFonts w:ascii="仿宋_GB2312" w:eastAsia="仿宋_GB2312" w:hAnsiTheme="minorEastAsia"/>
          <w:sz w:val="32"/>
          <w:szCs w:val="32"/>
        </w:rPr>
      </w:pPr>
      <w:r>
        <w:rPr>
          <w:rFonts w:hint="eastAsia"/>
        </w:rPr>
        <w:t xml:space="preserve"> </w:t>
      </w:r>
      <w:r>
        <w:rPr>
          <w:rFonts w:ascii="仿宋_GB2312" w:eastAsia="仿宋_GB2312" w:hAnsi="华文仿宋" w:hint="eastAsia"/>
          <w:sz w:val="30"/>
          <w:szCs w:val="30"/>
        </w:rPr>
        <w:t xml:space="preserve"> </w:t>
      </w:r>
      <w:r>
        <w:rPr>
          <w:rFonts w:ascii="仿宋_GB2312" w:eastAsia="仿宋_GB2312" w:hAnsiTheme="minorEastAsia" w:hint="eastAsia"/>
          <w:sz w:val="32"/>
          <w:szCs w:val="32"/>
        </w:rPr>
        <w:t>2020年湖北省国际合作领域重点研发计划主要围绕我省国民经济和社会发展的中心工作，</w:t>
      </w:r>
      <w:r>
        <w:rPr>
          <w:rFonts w:ascii="仿宋_GB2312" w:eastAsia="仿宋_GB2312" w:hAnsiTheme="minorEastAsia" w:cs="宋体" w:hint="eastAsia"/>
          <w:kern w:val="0"/>
          <w:sz w:val="32"/>
          <w:szCs w:val="32"/>
        </w:rPr>
        <w:t>重点推进我省与国外的科技合作与交流，</w:t>
      </w:r>
      <w:r>
        <w:rPr>
          <w:rFonts w:ascii="仿宋_GB2312" w:eastAsia="仿宋_GB2312" w:hAnsiTheme="minorEastAsia" w:hint="eastAsia"/>
          <w:sz w:val="32"/>
          <w:szCs w:val="32"/>
        </w:rPr>
        <w:t>构建开放导向的科技创新合作机制，对接国际创新资源，开展项目研究合作，</w:t>
      </w:r>
      <w:proofErr w:type="gramStart"/>
      <w:r>
        <w:rPr>
          <w:rFonts w:ascii="仿宋_GB2312" w:eastAsia="仿宋_GB2312" w:hAnsiTheme="minorEastAsia" w:hint="eastAsia"/>
          <w:sz w:val="32"/>
          <w:szCs w:val="32"/>
        </w:rPr>
        <w:t>加快国际科技成果转化与技术转移,全力推进科技资源优势向产业发展优势转化</w:t>
      </w:r>
      <w:proofErr w:type="gramEnd"/>
      <w:r>
        <w:rPr>
          <w:rFonts w:ascii="仿宋_GB2312" w:eastAsia="仿宋_GB2312" w:hAnsiTheme="minorEastAsia" w:hint="eastAsia"/>
          <w:sz w:val="32"/>
          <w:szCs w:val="32"/>
        </w:rPr>
        <w:t>。实施一批重点示范性对外合作项目，突出项目成果产出、转化和应用推广，深入实施创新驱动发展战略，落实省委省政府关于科技创新的决策部署,支持湖北经济社会高质量发展。</w:t>
      </w:r>
    </w:p>
    <w:p w14:paraId="77ABC2E6" w14:textId="77777777" w:rsidR="00B73105" w:rsidRDefault="00A7134B" w:rsidP="00C070D8">
      <w:pPr>
        <w:spacing w:line="56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w:t>
      </w:r>
      <w:r>
        <w:rPr>
          <w:rFonts w:ascii="黑体" w:eastAsia="黑体" w:hAnsi="黑体" w:hint="eastAsia"/>
          <w:sz w:val="32"/>
          <w:szCs w:val="32"/>
        </w:rPr>
        <w:t>申报要求</w:t>
      </w:r>
    </w:p>
    <w:p w14:paraId="1360EBFE" w14:textId="77777777" w:rsidR="00C070D8" w:rsidRPr="00886C4F" w:rsidRDefault="00C070D8" w:rsidP="00C070D8">
      <w:pPr>
        <w:pStyle w:val="a7"/>
        <w:shd w:val="clear" w:color="auto" w:fill="FFFFFF"/>
        <w:spacing w:before="0" w:beforeAutospacing="0" w:after="0" w:afterAutospacing="0" w:line="560" w:lineRule="exact"/>
        <w:ind w:firstLineChars="200" w:firstLine="640"/>
        <w:jc w:val="both"/>
        <w:rPr>
          <w:rFonts w:ascii="仿宋" w:eastAsia="仿宋" w:hAnsi="仿宋"/>
          <w:sz w:val="32"/>
          <w:szCs w:val="32"/>
          <w:shd w:val="clear" w:color="auto" w:fill="FFFFFF"/>
        </w:rPr>
      </w:pPr>
      <w:r w:rsidRPr="00886C4F">
        <w:rPr>
          <w:rFonts w:ascii="仿宋" w:eastAsia="仿宋" w:hAnsi="仿宋" w:hint="eastAsia"/>
          <w:sz w:val="32"/>
          <w:szCs w:val="32"/>
          <w:shd w:val="clear" w:color="auto" w:fill="FFFFFF"/>
        </w:rPr>
        <w:t>1.符合《湖北省科技厅关于组织申报2020年度省重点研发计划项目</w:t>
      </w:r>
      <w:r>
        <w:rPr>
          <w:rFonts w:ascii="仿宋" w:eastAsia="仿宋" w:hAnsi="仿宋" w:hint="eastAsia"/>
          <w:sz w:val="32"/>
          <w:szCs w:val="32"/>
          <w:shd w:val="clear" w:color="auto" w:fill="FFFFFF"/>
        </w:rPr>
        <w:t>（第二批）</w:t>
      </w:r>
      <w:r w:rsidRPr="00886C4F">
        <w:rPr>
          <w:rFonts w:ascii="仿宋" w:eastAsia="仿宋" w:hAnsi="仿宋" w:hint="eastAsia"/>
          <w:sz w:val="32"/>
          <w:szCs w:val="32"/>
          <w:shd w:val="clear" w:color="auto" w:fill="FFFFFF"/>
        </w:rPr>
        <w:t>的通知》中的申报要求。</w:t>
      </w:r>
    </w:p>
    <w:p w14:paraId="084A1B43" w14:textId="77777777" w:rsidR="00B73105" w:rsidRDefault="00A7134B" w:rsidP="00C070D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2.本领域计划项目为重点研发计划一般项目，单项资助额度原则上为30万元，上限为60万元，</w:t>
      </w:r>
      <w:r w:rsidRPr="00D06F3E">
        <w:rPr>
          <w:rFonts w:ascii="仿宋_GB2312" w:eastAsia="仿宋_GB2312" w:hAnsiTheme="minorEastAsia" w:hint="eastAsia"/>
          <w:color w:val="FF0000"/>
          <w:sz w:val="32"/>
          <w:szCs w:val="32"/>
        </w:rPr>
        <w:t>主要侧重支持引导应用推广类项目</w:t>
      </w:r>
      <w:r>
        <w:rPr>
          <w:rFonts w:ascii="仿宋_GB2312" w:eastAsia="仿宋_GB2312" w:hAnsiTheme="minorEastAsia" w:hint="eastAsia"/>
          <w:sz w:val="32"/>
          <w:szCs w:val="32"/>
        </w:rPr>
        <w:t>。</w:t>
      </w:r>
    </w:p>
    <w:p w14:paraId="1E047E5B" w14:textId="77777777" w:rsidR="00B73105" w:rsidRDefault="00A7134B" w:rsidP="00C070D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3.</w:t>
      </w:r>
      <w:bookmarkStart w:id="0" w:name="_Hlk47113955"/>
      <w:r w:rsidRPr="00084700">
        <w:rPr>
          <w:rFonts w:ascii="仿宋_GB2312" w:eastAsia="仿宋_GB2312" w:hAnsiTheme="minorEastAsia" w:hint="eastAsia"/>
          <w:color w:val="FF0000"/>
          <w:sz w:val="32"/>
          <w:szCs w:val="32"/>
        </w:rPr>
        <w:t>申报单位与外方合作机构应事先确定各自对合作项目的投入、分工及成果分享方式等合作计划并签署合作协议、合同等，取得的境内外投资许可及境内外注册文件及资质等，同时提交专业机构中文翻译件。</w:t>
      </w:r>
      <w:bookmarkEnd w:id="0"/>
      <w:r>
        <w:rPr>
          <w:rFonts w:ascii="仿宋_GB2312" w:eastAsia="仿宋_GB2312" w:hAnsiTheme="minorEastAsia" w:hint="eastAsia"/>
          <w:sz w:val="32"/>
          <w:szCs w:val="32"/>
        </w:rPr>
        <w:t>申报单位应具有两年以上国际合作经验。</w:t>
      </w:r>
    </w:p>
    <w:p w14:paraId="2D70388F" w14:textId="77777777" w:rsidR="00B73105" w:rsidRDefault="00A7134B" w:rsidP="00C070D8">
      <w:pPr>
        <w:pStyle w:val="a7"/>
        <w:shd w:val="clear" w:color="auto" w:fill="FFFFFF"/>
        <w:spacing w:before="0" w:beforeAutospacing="0" w:after="0" w:afterAutospacing="0" w:line="560" w:lineRule="exact"/>
        <w:ind w:firstLineChars="200" w:firstLine="640"/>
        <w:jc w:val="both"/>
        <w:outlineLvl w:val="0"/>
        <w:rPr>
          <w:rFonts w:ascii="黑体" w:eastAsia="黑体" w:hAnsi="黑体"/>
          <w:sz w:val="32"/>
          <w:szCs w:val="32"/>
        </w:rPr>
      </w:pPr>
      <w:r>
        <w:rPr>
          <w:rFonts w:ascii="黑体" w:eastAsia="黑体" w:hAnsi="黑体" w:hint="eastAsia"/>
          <w:sz w:val="32"/>
          <w:szCs w:val="32"/>
        </w:rPr>
        <w:t>二、具体方向</w:t>
      </w:r>
    </w:p>
    <w:p w14:paraId="45369513" w14:textId="77777777" w:rsidR="00B73105" w:rsidRDefault="00A7134B" w:rsidP="00C070D8">
      <w:pPr>
        <w:pStyle w:val="a7"/>
        <w:shd w:val="clear" w:color="auto" w:fill="FFFFFF"/>
        <w:spacing w:before="0" w:beforeAutospacing="0" w:after="0" w:afterAutospacing="0" w:line="560" w:lineRule="exact"/>
        <w:ind w:firstLine="600"/>
        <w:jc w:val="both"/>
        <w:outlineLvl w:val="0"/>
        <w:rPr>
          <w:rFonts w:ascii="楷体" w:eastAsia="楷体" w:hAnsi="楷体"/>
          <w:b/>
          <w:sz w:val="32"/>
          <w:szCs w:val="32"/>
        </w:rPr>
      </w:pPr>
      <w:r>
        <w:rPr>
          <w:rFonts w:ascii="楷体" w:eastAsia="楷体" w:hAnsi="楷体" w:hint="eastAsia"/>
          <w:b/>
          <w:sz w:val="32"/>
          <w:szCs w:val="32"/>
        </w:rPr>
        <w:lastRenderedPageBreak/>
        <w:t>（一）按国别地区优势与相关国家地区联合研究及成果转化</w:t>
      </w:r>
    </w:p>
    <w:p w14:paraId="5A01CC8C" w14:textId="77777777" w:rsidR="00B73105" w:rsidRDefault="00A7134B" w:rsidP="00C070D8">
      <w:pPr>
        <w:pStyle w:val="a7"/>
        <w:shd w:val="clear" w:color="auto" w:fill="FFFFFF"/>
        <w:spacing w:before="0" w:beforeAutospacing="0" w:after="0" w:afterAutospacing="0" w:line="560" w:lineRule="exact"/>
        <w:ind w:firstLine="600"/>
        <w:jc w:val="both"/>
        <w:rPr>
          <w:rFonts w:ascii="仿宋_GB2312" w:eastAsia="仿宋_GB2312" w:hAnsiTheme="minorEastAsia"/>
          <w:b/>
          <w:bCs/>
          <w:sz w:val="32"/>
          <w:szCs w:val="32"/>
        </w:rPr>
      </w:pPr>
      <w:r>
        <w:rPr>
          <w:rFonts w:ascii="仿宋_GB2312" w:eastAsia="仿宋_GB2312" w:hAnsiTheme="minorEastAsia" w:hint="eastAsia"/>
          <w:b/>
          <w:bCs/>
          <w:sz w:val="32"/>
          <w:szCs w:val="32"/>
        </w:rPr>
        <w:t>与欧美等国联</w:t>
      </w:r>
      <w:proofErr w:type="gramStart"/>
      <w:r>
        <w:rPr>
          <w:rFonts w:ascii="仿宋_GB2312" w:eastAsia="仿宋_GB2312" w:hAnsiTheme="minorEastAsia" w:hint="eastAsia"/>
          <w:b/>
          <w:bCs/>
          <w:sz w:val="32"/>
          <w:szCs w:val="32"/>
        </w:rPr>
        <w:t>合研究</w:t>
      </w:r>
      <w:proofErr w:type="gramEnd"/>
      <w:r>
        <w:rPr>
          <w:rFonts w:ascii="仿宋_GB2312" w:eastAsia="仿宋_GB2312" w:hAnsiTheme="minorEastAsia" w:hint="eastAsia"/>
          <w:b/>
          <w:bCs/>
          <w:sz w:val="32"/>
          <w:szCs w:val="32"/>
        </w:rPr>
        <w:t>及技术引进：</w:t>
      </w:r>
    </w:p>
    <w:p w14:paraId="1210FE1D" w14:textId="77777777" w:rsidR="00B73105" w:rsidRDefault="00A7134B" w:rsidP="00C070D8">
      <w:pPr>
        <w:pStyle w:val="a7"/>
        <w:shd w:val="clear" w:color="auto" w:fill="FFFFFF"/>
        <w:spacing w:before="0" w:beforeAutospacing="0" w:after="0" w:afterAutospacing="0" w:line="560" w:lineRule="exact"/>
        <w:ind w:firstLine="600"/>
        <w:jc w:val="both"/>
        <w:rPr>
          <w:rFonts w:ascii="仿宋_GB2312" w:eastAsia="仿宋_GB2312" w:hAnsiTheme="minorEastAsia"/>
          <w:sz w:val="32"/>
          <w:szCs w:val="32"/>
        </w:rPr>
      </w:pPr>
      <w:r>
        <w:rPr>
          <w:rFonts w:ascii="仿宋_GB2312" w:eastAsia="仿宋_GB2312" w:hAnsiTheme="minorEastAsia" w:hint="eastAsia"/>
          <w:sz w:val="32"/>
          <w:szCs w:val="32"/>
        </w:rPr>
        <w:t>１.3D成像传感器芯片研发；</w:t>
      </w:r>
    </w:p>
    <w:p w14:paraId="30F15D8D" w14:textId="77777777" w:rsidR="00B73105" w:rsidRDefault="00D372E5" w:rsidP="00C070D8">
      <w:pPr>
        <w:pStyle w:val="a7"/>
        <w:shd w:val="clear" w:color="auto" w:fill="FFFFFF"/>
        <w:spacing w:before="0" w:beforeAutospacing="0" w:after="0" w:afterAutospacing="0" w:line="560" w:lineRule="exact"/>
        <w:ind w:firstLine="600"/>
        <w:jc w:val="both"/>
        <w:outlineLvl w:val="0"/>
        <w:rPr>
          <w:rFonts w:ascii="仿宋_GB2312" w:eastAsia="仿宋_GB2312" w:hAnsiTheme="minorEastAsia"/>
          <w:sz w:val="32"/>
          <w:szCs w:val="32"/>
        </w:rPr>
      </w:pPr>
      <w:r>
        <w:rPr>
          <w:rFonts w:ascii="仿宋_GB2312" w:eastAsia="仿宋_GB2312" w:hAnsiTheme="minorEastAsia" w:hint="eastAsia"/>
          <w:sz w:val="32"/>
          <w:szCs w:val="32"/>
        </w:rPr>
        <w:t>2</w:t>
      </w:r>
      <w:r w:rsidR="00A7134B">
        <w:rPr>
          <w:rFonts w:ascii="仿宋_GB2312" w:eastAsia="仿宋_GB2312" w:hAnsiTheme="minorEastAsia" w:hint="eastAsia"/>
          <w:sz w:val="32"/>
          <w:szCs w:val="32"/>
        </w:rPr>
        <w:t>.智慧园区能源优化研究</w:t>
      </w:r>
      <w:r w:rsidR="001039F8">
        <w:rPr>
          <w:rFonts w:ascii="仿宋_GB2312" w:eastAsia="仿宋_GB2312" w:hAnsiTheme="minorEastAsia" w:hint="eastAsia"/>
          <w:sz w:val="32"/>
          <w:szCs w:val="32"/>
        </w:rPr>
        <w:t>利用</w:t>
      </w:r>
      <w:r w:rsidR="00A7134B">
        <w:rPr>
          <w:rFonts w:ascii="仿宋_GB2312" w:eastAsia="仿宋_GB2312" w:hAnsiTheme="minorEastAsia" w:hint="eastAsia"/>
          <w:sz w:val="32"/>
          <w:szCs w:val="32"/>
        </w:rPr>
        <w:t>；</w:t>
      </w:r>
    </w:p>
    <w:p w14:paraId="369EBAD9" w14:textId="77777777" w:rsidR="00B73105" w:rsidRDefault="00A7134B" w:rsidP="00C070D8">
      <w:pPr>
        <w:pStyle w:val="a7"/>
        <w:shd w:val="clear" w:color="auto" w:fill="FFFFFF"/>
        <w:spacing w:before="0" w:beforeAutospacing="0" w:after="0" w:afterAutospacing="0" w:line="560" w:lineRule="exact"/>
        <w:jc w:val="both"/>
        <w:rPr>
          <w:rFonts w:ascii="仿宋_GB2312" w:eastAsia="仿宋_GB2312" w:hAnsiTheme="minorEastAsia"/>
          <w:sz w:val="32"/>
          <w:szCs w:val="32"/>
        </w:rPr>
      </w:pPr>
      <w:r>
        <w:rPr>
          <w:rFonts w:ascii="仿宋_GB2312" w:eastAsia="仿宋_GB2312" w:hAnsiTheme="minorEastAsia" w:hint="eastAsia"/>
          <w:sz w:val="32"/>
          <w:szCs w:val="32"/>
        </w:rPr>
        <w:t xml:space="preserve">    </w:t>
      </w:r>
      <w:r w:rsidR="00D372E5">
        <w:rPr>
          <w:rFonts w:ascii="仿宋_GB2312" w:eastAsia="仿宋_GB2312" w:hAnsiTheme="minorEastAsia" w:hint="eastAsia"/>
          <w:sz w:val="32"/>
          <w:szCs w:val="32"/>
        </w:rPr>
        <w:t>3</w:t>
      </w:r>
      <w:r>
        <w:rPr>
          <w:rFonts w:ascii="仿宋_GB2312" w:eastAsia="仿宋_GB2312" w:hAnsiTheme="minorEastAsia" w:hint="eastAsia"/>
          <w:sz w:val="32"/>
          <w:szCs w:val="32"/>
        </w:rPr>
        <w:t>.钠离子电池研究；</w:t>
      </w:r>
    </w:p>
    <w:p w14:paraId="0272DB65" w14:textId="77777777" w:rsidR="00B73105" w:rsidRDefault="00D372E5" w:rsidP="00C070D8">
      <w:pPr>
        <w:pStyle w:val="a7"/>
        <w:shd w:val="clear" w:color="auto" w:fill="FFFFFF"/>
        <w:spacing w:before="0" w:beforeAutospacing="0" w:after="0" w:afterAutospacing="0" w:line="560" w:lineRule="exact"/>
        <w:ind w:firstLine="600"/>
        <w:jc w:val="both"/>
        <w:outlineLvl w:val="0"/>
        <w:rPr>
          <w:rFonts w:ascii="仿宋_GB2312" w:eastAsia="仿宋_GB2312" w:hAnsiTheme="minorEastAsia"/>
          <w:sz w:val="32"/>
          <w:szCs w:val="32"/>
        </w:rPr>
      </w:pPr>
      <w:r>
        <w:rPr>
          <w:rFonts w:ascii="仿宋_GB2312" w:eastAsia="仿宋_GB2312" w:hAnsiTheme="minorEastAsia" w:hint="eastAsia"/>
          <w:sz w:val="32"/>
          <w:szCs w:val="32"/>
        </w:rPr>
        <w:t>4</w:t>
      </w:r>
      <w:r w:rsidR="00A7134B">
        <w:rPr>
          <w:rFonts w:ascii="仿宋_GB2312" w:eastAsia="仿宋_GB2312" w:hAnsiTheme="minorEastAsia" w:hint="eastAsia"/>
          <w:sz w:val="32"/>
          <w:szCs w:val="32"/>
        </w:rPr>
        <w:t>.光伏并网逆变器装备研发；</w:t>
      </w:r>
    </w:p>
    <w:p w14:paraId="0B576CE3" w14:textId="77777777" w:rsidR="00B73105" w:rsidRDefault="00D372E5" w:rsidP="00C070D8">
      <w:pPr>
        <w:pStyle w:val="a7"/>
        <w:shd w:val="clear" w:color="auto" w:fill="FFFFFF"/>
        <w:spacing w:before="0" w:beforeAutospacing="0" w:after="0" w:afterAutospacing="0" w:line="560" w:lineRule="exact"/>
        <w:ind w:firstLine="600"/>
        <w:jc w:val="both"/>
        <w:outlineLvl w:val="0"/>
        <w:rPr>
          <w:rFonts w:ascii="仿宋_GB2312" w:eastAsia="仿宋_GB2312" w:hAnsiTheme="minorEastAsia"/>
          <w:sz w:val="32"/>
          <w:szCs w:val="32"/>
        </w:rPr>
      </w:pPr>
      <w:r>
        <w:rPr>
          <w:rFonts w:ascii="仿宋_GB2312" w:eastAsia="仿宋_GB2312" w:hAnsiTheme="minorEastAsia" w:hint="eastAsia"/>
          <w:sz w:val="32"/>
          <w:szCs w:val="32"/>
        </w:rPr>
        <w:t>5</w:t>
      </w:r>
      <w:r w:rsidR="00A7134B">
        <w:rPr>
          <w:rFonts w:ascii="仿宋_GB2312" w:eastAsia="仿宋_GB2312" w:hAnsiTheme="minorEastAsia" w:hint="eastAsia"/>
          <w:sz w:val="32"/>
          <w:szCs w:val="32"/>
        </w:rPr>
        <w:t>.</w:t>
      </w:r>
      <w:r w:rsidR="002F7EE2">
        <w:rPr>
          <w:rFonts w:ascii="仿宋_GB2312" w:eastAsia="仿宋_GB2312" w:hAnsiTheme="minorEastAsia" w:hint="eastAsia"/>
          <w:sz w:val="32"/>
          <w:szCs w:val="32"/>
        </w:rPr>
        <w:t>轨道</w:t>
      </w:r>
      <w:r w:rsidR="00A7134B">
        <w:rPr>
          <w:rFonts w:ascii="仿宋_GB2312" w:eastAsia="仿宋_GB2312" w:hAnsiTheme="minorEastAsia" w:hint="eastAsia"/>
          <w:sz w:val="32"/>
          <w:szCs w:val="32"/>
        </w:rPr>
        <w:t>工程车开发与应用；</w:t>
      </w:r>
    </w:p>
    <w:p w14:paraId="33F906FA" w14:textId="77777777" w:rsidR="00B73105" w:rsidRDefault="00D372E5" w:rsidP="00C070D8">
      <w:pPr>
        <w:pStyle w:val="a7"/>
        <w:shd w:val="clear" w:color="auto" w:fill="FFFFFF"/>
        <w:spacing w:before="0" w:beforeAutospacing="0" w:after="0" w:afterAutospacing="0" w:line="560" w:lineRule="exact"/>
        <w:ind w:firstLine="600"/>
        <w:jc w:val="both"/>
        <w:rPr>
          <w:rFonts w:ascii="仿宋_GB2312" w:eastAsia="仿宋_GB2312" w:hAnsiTheme="minorEastAsia"/>
          <w:sz w:val="32"/>
          <w:szCs w:val="32"/>
        </w:rPr>
      </w:pPr>
      <w:r>
        <w:rPr>
          <w:rFonts w:ascii="仿宋_GB2312" w:eastAsia="仿宋_GB2312" w:hAnsiTheme="minorEastAsia" w:hint="eastAsia"/>
          <w:sz w:val="32"/>
          <w:szCs w:val="32"/>
        </w:rPr>
        <w:t>6</w:t>
      </w:r>
      <w:r w:rsidR="00A7134B">
        <w:rPr>
          <w:rFonts w:ascii="仿宋_GB2312" w:eastAsia="仿宋_GB2312" w:hAnsiTheme="minorEastAsia" w:hint="eastAsia"/>
          <w:sz w:val="32"/>
          <w:szCs w:val="32"/>
        </w:rPr>
        <w:t>.</w:t>
      </w:r>
      <w:r w:rsidR="00132489">
        <w:rPr>
          <w:rFonts w:ascii="仿宋_GB2312" w:eastAsia="仿宋_GB2312" w:hAnsiTheme="minorEastAsia" w:hint="eastAsia"/>
          <w:sz w:val="32"/>
          <w:szCs w:val="32"/>
        </w:rPr>
        <w:t>车用</w:t>
      </w:r>
      <w:r w:rsidR="00A7134B">
        <w:rPr>
          <w:rFonts w:ascii="仿宋_GB2312" w:eastAsia="仿宋_GB2312" w:hAnsiTheme="minorEastAsia" w:hint="eastAsia"/>
          <w:sz w:val="32"/>
          <w:szCs w:val="32"/>
        </w:rPr>
        <w:t>非球面透镜制造技术研发；</w:t>
      </w:r>
    </w:p>
    <w:p w14:paraId="738D6C5D" w14:textId="77777777" w:rsidR="00D372E5" w:rsidRPr="00D372E5" w:rsidRDefault="00D372E5" w:rsidP="00C070D8">
      <w:pPr>
        <w:pStyle w:val="a7"/>
        <w:shd w:val="clear" w:color="auto" w:fill="FFFFFF"/>
        <w:spacing w:before="0" w:beforeAutospacing="0" w:after="0" w:afterAutospacing="0" w:line="560" w:lineRule="exact"/>
        <w:ind w:firstLine="600"/>
        <w:jc w:val="both"/>
        <w:rPr>
          <w:rFonts w:ascii="仿宋_GB2312" w:eastAsia="仿宋_GB2312" w:hAnsiTheme="minorEastAsia"/>
          <w:sz w:val="32"/>
          <w:szCs w:val="32"/>
        </w:rPr>
      </w:pPr>
      <w:r>
        <w:rPr>
          <w:rFonts w:ascii="仿宋_GB2312" w:eastAsia="仿宋_GB2312" w:hAnsiTheme="minorEastAsia" w:hint="eastAsia"/>
          <w:sz w:val="32"/>
          <w:szCs w:val="32"/>
        </w:rPr>
        <w:t>7.</w:t>
      </w:r>
      <w:r w:rsidR="001039F8" w:rsidRPr="00FE4D7F">
        <w:rPr>
          <w:rFonts w:ascii="仿宋_GB2312" w:eastAsia="仿宋_GB2312" w:hAnsiTheme="minorEastAsia" w:hint="eastAsia"/>
          <w:sz w:val="32"/>
          <w:szCs w:val="32"/>
        </w:rPr>
        <w:t>工业</w:t>
      </w:r>
      <w:r w:rsidRPr="00FE4D7F">
        <w:rPr>
          <w:rFonts w:ascii="仿宋_GB2312" w:eastAsia="仿宋_GB2312" w:hAnsiTheme="minorEastAsia" w:hint="eastAsia"/>
          <w:sz w:val="32"/>
          <w:szCs w:val="32"/>
        </w:rPr>
        <w:t>减速机开发与应用；</w:t>
      </w:r>
    </w:p>
    <w:p w14:paraId="13832EA7" w14:textId="77777777" w:rsidR="00B73105" w:rsidRDefault="00D372E5" w:rsidP="00C070D8">
      <w:pPr>
        <w:pStyle w:val="a7"/>
        <w:shd w:val="clear" w:color="auto" w:fill="FFFFFF"/>
        <w:spacing w:before="0" w:beforeAutospacing="0" w:after="0" w:afterAutospacing="0" w:line="560" w:lineRule="exact"/>
        <w:ind w:firstLine="600"/>
        <w:jc w:val="both"/>
        <w:rPr>
          <w:rFonts w:ascii="仿宋_GB2312" w:eastAsia="仿宋_GB2312" w:hAnsiTheme="minorEastAsia"/>
          <w:sz w:val="32"/>
          <w:szCs w:val="32"/>
        </w:rPr>
      </w:pPr>
      <w:r>
        <w:rPr>
          <w:rFonts w:ascii="仿宋_GB2312" w:eastAsia="仿宋_GB2312" w:hAnsiTheme="minorEastAsia" w:hint="eastAsia"/>
          <w:sz w:val="32"/>
          <w:szCs w:val="32"/>
        </w:rPr>
        <w:t>8</w:t>
      </w:r>
      <w:r w:rsidR="00A7134B">
        <w:rPr>
          <w:rFonts w:ascii="仿宋_GB2312" w:eastAsia="仿宋_GB2312" w:hAnsiTheme="minorEastAsia" w:hint="eastAsia"/>
          <w:sz w:val="32"/>
          <w:szCs w:val="32"/>
        </w:rPr>
        <w:t>.新冠病毒疫苗的开发；</w:t>
      </w:r>
    </w:p>
    <w:p w14:paraId="2AA1661B" w14:textId="77777777" w:rsidR="00B73105" w:rsidRDefault="00D372E5" w:rsidP="00C070D8">
      <w:pPr>
        <w:pStyle w:val="a7"/>
        <w:shd w:val="clear" w:color="auto" w:fill="FFFFFF"/>
        <w:spacing w:before="0" w:beforeAutospacing="0" w:after="0" w:afterAutospacing="0" w:line="560" w:lineRule="exact"/>
        <w:ind w:firstLine="600"/>
        <w:jc w:val="both"/>
        <w:rPr>
          <w:rFonts w:ascii="仿宋_GB2312" w:eastAsia="仿宋_GB2312" w:hAnsiTheme="minorEastAsia"/>
          <w:sz w:val="32"/>
          <w:szCs w:val="32"/>
        </w:rPr>
      </w:pPr>
      <w:r>
        <w:rPr>
          <w:rFonts w:ascii="仿宋_GB2312" w:eastAsia="仿宋_GB2312" w:hAnsiTheme="minorEastAsia" w:hint="eastAsia"/>
          <w:sz w:val="32"/>
          <w:szCs w:val="32"/>
        </w:rPr>
        <w:t>9</w:t>
      </w:r>
      <w:r w:rsidR="00A7134B">
        <w:rPr>
          <w:rFonts w:ascii="仿宋_GB2312" w:eastAsia="仿宋_GB2312" w:hAnsiTheme="minorEastAsia" w:hint="eastAsia"/>
          <w:sz w:val="32"/>
          <w:szCs w:val="32"/>
        </w:rPr>
        <w:t>.</w:t>
      </w:r>
      <w:r w:rsidR="001039F8">
        <w:rPr>
          <w:rFonts w:ascii="仿宋_GB2312" w:eastAsia="仿宋_GB2312" w:hAnsiTheme="minorEastAsia" w:hint="eastAsia"/>
          <w:sz w:val="32"/>
          <w:szCs w:val="32"/>
        </w:rPr>
        <w:t>基础病合并新冠肺炎治疗技术</w:t>
      </w:r>
      <w:r w:rsidR="00A7134B">
        <w:rPr>
          <w:rFonts w:ascii="仿宋_GB2312" w:eastAsia="仿宋_GB2312" w:hAnsiTheme="minorEastAsia" w:hint="eastAsia"/>
          <w:sz w:val="32"/>
          <w:szCs w:val="32"/>
        </w:rPr>
        <w:t>研究；</w:t>
      </w:r>
    </w:p>
    <w:p w14:paraId="0CD6DE72" w14:textId="77777777" w:rsidR="00B73105" w:rsidRDefault="00D372E5" w:rsidP="00C070D8">
      <w:pPr>
        <w:pStyle w:val="a7"/>
        <w:shd w:val="clear" w:color="auto" w:fill="FFFFFF"/>
        <w:spacing w:before="0" w:beforeAutospacing="0" w:after="0" w:afterAutospacing="0" w:line="560" w:lineRule="exact"/>
        <w:ind w:firstLine="600"/>
        <w:jc w:val="both"/>
        <w:rPr>
          <w:rFonts w:ascii="仿宋_GB2312" w:eastAsia="仿宋_GB2312" w:hAnsiTheme="minorEastAsia"/>
          <w:sz w:val="32"/>
          <w:szCs w:val="32"/>
        </w:rPr>
      </w:pPr>
      <w:r>
        <w:rPr>
          <w:rFonts w:ascii="仿宋_GB2312" w:eastAsia="仿宋_GB2312" w:hAnsiTheme="minorEastAsia" w:hint="eastAsia"/>
          <w:sz w:val="32"/>
          <w:szCs w:val="32"/>
        </w:rPr>
        <w:t>10</w:t>
      </w:r>
      <w:r w:rsidR="00A7134B">
        <w:rPr>
          <w:rFonts w:ascii="仿宋_GB2312" w:eastAsia="仿宋_GB2312" w:hAnsiTheme="minorEastAsia" w:hint="eastAsia"/>
          <w:sz w:val="32"/>
          <w:szCs w:val="32"/>
        </w:rPr>
        <w:t>.新冠病毒</w:t>
      </w:r>
      <w:r w:rsidR="00D1055A">
        <w:rPr>
          <w:rFonts w:ascii="仿宋_GB2312" w:eastAsia="仿宋_GB2312" w:hAnsiTheme="minorEastAsia" w:hint="eastAsia"/>
          <w:sz w:val="32"/>
          <w:szCs w:val="32"/>
        </w:rPr>
        <w:t>感染干预策略的临床与基础</w:t>
      </w:r>
      <w:r w:rsidR="00A7134B">
        <w:rPr>
          <w:rFonts w:ascii="仿宋_GB2312" w:eastAsia="仿宋_GB2312" w:hAnsiTheme="minorEastAsia" w:hint="eastAsia"/>
          <w:sz w:val="32"/>
          <w:szCs w:val="32"/>
        </w:rPr>
        <w:t>研究；</w:t>
      </w:r>
    </w:p>
    <w:p w14:paraId="2A207D94" w14:textId="77777777" w:rsidR="00B73105" w:rsidRDefault="00A7134B" w:rsidP="00C070D8">
      <w:pPr>
        <w:pStyle w:val="a7"/>
        <w:shd w:val="clear" w:color="auto" w:fill="FFFFFF"/>
        <w:spacing w:before="0" w:beforeAutospacing="0" w:after="0" w:afterAutospacing="0" w:line="560" w:lineRule="exact"/>
        <w:ind w:firstLine="600"/>
        <w:jc w:val="both"/>
        <w:rPr>
          <w:rFonts w:ascii="仿宋_GB2312" w:eastAsia="仿宋_GB2312" w:hAnsiTheme="minorEastAsia"/>
          <w:sz w:val="32"/>
          <w:szCs w:val="32"/>
        </w:rPr>
      </w:pPr>
      <w:r>
        <w:rPr>
          <w:rFonts w:ascii="仿宋_GB2312" w:eastAsia="仿宋_GB2312" w:hAnsiTheme="minorEastAsia" w:hint="eastAsia"/>
          <w:b/>
          <w:bCs/>
          <w:sz w:val="32"/>
          <w:szCs w:val="32"/>
        </w:rPr>
        <w:t>与</w:t>
      </w:r>
      <w:r w:rsidR="00D372E5">
        <w:rPr>
          <w:rFonts w:ascii="仿宋_GB2312" w:eastAsia="仿宋_GB2312" w:hAnsiTheme="minorEastAsia" w:hint="eastAsia"/>
          <w:b/>
          <w:bCs/>
          <w:sz w:val="32"/>
          <w:szCs w:val="32"/>
        </w:rPr>
        <w:t>以、</w:t>
      </w:r>
      <w:r>
        <w:rPr>
          <w:rFonts w:ascii="仿宋_GB2312" w:eastAsia="仿宋_GB2312" w:hAnsiTheme="minorEastAsia" w:hint="eastAsia"/>
          <w:b/>
          <w:bCs/>
          <w:sz w:val="32"/>
          <w:szCs w:val="32"/>
        </w:rPr>
        <w:t>日、澳、台等国家地区联合</w:t>
      </w:r>
      <w:r w:rsidR="00A30874">
        <w:rPr>
          <w:rFonts w:ascii="仿宋_GB2312" w:eastAsia="仿宋_GB2312" w:hAnsiTheme="minorEastAsia" w:hint="eastAsia"/>
          <w:b/>
          <w:bCs/>
          <w:sz w:val="32"/>
          <w:szCs w:val="32"/>
        </w:rPr>
        <w:t>研究及技术引进</w:t>
      </w:r>
      <w:r>
        <w:rPr>
          <w:rFonts w:ascii="仿宋_GB2312" w:eastAsia="仿宋_GB2312" w:hAnsiTheme="minorEastAsia" w:hint="eastAsia"/>
          <w:b/>
          <w:bCs/>
          <w:sz w:val="32"/>
          <w:szCs w:val="32"/>
        </w:rPr>
        <w:t>：</w:t>
      </w:r>
    </w:p>
    <w:p w14:paraId="3B7E5927" w14:textId="77777777" w:rsidR="00D372E5" w:rsidRDefault="00D372E5" w:rsidP="00C070D8">
      <w:pPr>
        <w:pStyle w:val="a7"/>
        <w:shd w:val="clear" w:color="auto" w:fill="FFFFFF"/>
        <w:spacing w:before="0" w:beforeAutospacing="0" w:after="0" w:afterAutospacing="0" w:line="560" w:lineRule="exact"/>
        <w:ind w:firstLine="600"/>
        <w:jc w:val="both"/>
        <w:rPr>
          <w:rFonts w:ascii="仿宋_GB2312" w:eastAsia="仿宋_GB2312" w:hAnsiTheme="minorEastAsia"/>
          <w:sz w:val="32"/>
          <w:szCs w:val="32"/>
        </w:rPr>
      </w:pPr>
      <w:r>
        <w:rPr>
          <w:rFonts w:ascii="仿宋_GB2312" w:eastAsia="仿宋_GB2312" w:hAnsiTheme="minorEastAsia" w:hint="eastAsia"/>
          <w:sz w:val="32"/>
          <w:szCs w:val="32"/>
        </w:rPr>
        <w:t>11.基于北斗主动智能安全驾驶设备研发及产业化；</w:t>
      </w:r>
    </w:p>
    <w:p w14:paraId="792F0475" w14:textId="77777777" w:rsidR="00D372E5" w:rsidRDefault="00D372E5" w:rsidP="00C070D8">
      <w:pPr>
        <w:pStyle w:val="a7"/>
        <w:shd w:val="clear" w:color="auto" w:fill="FFFFFF"/>
        <w:spacing w:before="0" w:beforeAutospacing="0" w:after="0" w:afterAutospacing="0" w:line="560" w:lineRule="exact"/>
        <w:ind w:firstLine="600"/>
        <w:jc w:val="both"/>
        <w:rPr>
          <w:rFonts w:ascii="仿宋_GB2312" w:eastAsia="仿宋_GB2312" w:hAnsiTheme="minorEastAsia"/>
          <w:sz w:val="32"/>
          <w:szCs w:val="32"/>
        </w:rPr>
      </w:pPr>
      <w:r>
        <w:rPr>
          <w:rFonts w:ascii="仿宋_GB2312" w:eastAsia="仿宋_GB2312" w:hAnsiTheme="minorEastAsia" w:hint="eastAsia"/>
          <w:sz w:val="32"/>
          <w:szCs w:val="32"/>
        </w:rPr>
        <w:t>12.基于大数据商务智能处理分析系统开发</w:t>
      </w:r>
      <w:r w:rsidR="006251F0">
        <w:rPr>
          <w:rFonts w:ascii="仿宋_GB2312" w:eastAsia="仿宋_GB2312" w:hAnsiTheme="minorEastAsia" w:hint="eastAsia"/>
          <w:sz w:val="32"/>
          <w:szCs w:val="32"/>
        </w:rPr>
        <w:t>应用</w:t>
      </w:r>
      <w:r>
        <w:rPr>
          <w:rFonts w:ascii="仿宋_GB2312" w:eastAsia="仿宋_GB2312" w:hAnsiTheme="minorEastAsia" w:hint="eastAsia"/>
          <w:sz w:val="32"/>
          <w:szCs w:val="32"/>
        </w:rPr>
        <w:t>；</w:t>
      </w:r>
    </w:p>
    <w:p w14:paraId="1BCAEDCC" w14:textId="77777777" w:rsidR="00D372E5" w:rsidRDefault="00D372E5" w:rsidP="00C070D8">
      <w:pPr>
        <w:pStyle w:val="a7"/>
        <w:shd w:val="clear" w:color="auto" w:fill="FFFFFF"/>
        <w:spacing w:before="0" w:beforeAutospacing="0" w:after="0" w:afterAutospacing="0" w:line="560" w:lineRule="exact"/>
        <w:ind w:firstLine="600"/>
        <w:jc w:val="both"/>
        <w:rPr>
          <w:rFonts w:ascii="仿宋_GB2312" w:eastAsia="仿宋_GB2312" w:hAnsiTheme="minorEastAsia"/>
          <w:sz w:val="32"/>
          <w:szCs w:val="32"/>
        </w:rPr>
      </w:pPr>
      <w:r>
        <w:rPr>
          <w:rFonts w:ascii="仿宋_GB2312" w:eastAsia="仿宋_GB2312" w:hAnsiTheme="minorEastAsia" w:hint="eastAsia"/>
          <w:sz w:val="32"/>
          <w:szCs w:val="32"/>
        </w:rPr>
        <w:t>13.</w:t>
      </w:r>
      <w:r>
        <w:rPr>
          <w:rFonts w:ascii="仿宋_GB2312" w:eastAsia="仿宋_GB2312" w:hAnsiTheme="minorEastAsia"/>
          <w:sz w:val="32"/>
          <w:szCs w:val="32"/>
        </w:rPr>
        <w:t>新型冠状病毒实时检测</w:t>
      </w:r>
      <w:r w:rsidR="001039F8">
        <w:rPr>
          <w:rFonts w:ascii="仿宋_GB2312" w:eastAsia="仿宋_GB2312" w:hAnsiTheme="minorEastAsia" w:hint="eastAsia"/>
          <w:sz w:val="32"/>
          <w:szCs w:val="32"/>
        </w:rPr>
        <w:t>技术</w:t>
      </w:r>
      <w:r>
        <w:rPr>
          <w:rFonts w:ascii="仿宋_GB2312" w:eastAsia="仿宋_GB2312" w:hAnsiTheme="minorEastAsia"/>
          <w:sz w:val="32"/>
          <w:szCs w:val="32"/>
        </w:rPr>
        <w:t>研</w:t>
      </w:r>
      <w:r w:rsidR="00AC7D7E">
        <w:rPr>
          <w:rFonts w:ascii="仿宋_GB2312" w:eastAsia="仿宋_GB2312" w:hAnsiTheme="minorEastAsia" w:hint="eastAsia"/>
          <w:sz w:val="32"/>
          <w:szCs w:val="32"/>
        </w:rPr>
        <w:t>发</w:t>
      </w:r>
      <w:r>
        <w:rPr>
          <w:rFonts w:ascii="仿宋_GB2312" w:eastAsia="仿宋_GB2312" w:hAnsiTheme="minorEastAsia" w:hint="eastAsia"/>
          <w:sz w:val="32"/>
          <w:szCs w:val="32"/>
        </w:rPr>
        <w:t>；</w:t>
      </w:r>
    </w:p>
    <w:p w14:paraId="53117729" w14:textId="77777777" w:rsidR="00B73105" w:rsidRDefault="00D372E5" w:rsidP="00C070D8">
      <w:pPr>
        <w:pStyle w:val="a7"/>
        <w:shd w:val="clear" w:color="auto" w:fill="FFFFFF"/>
        <w:spacing w:before="0" w:beforeAutospacing="0" w:after="0" w:afterAutospacing="0" w:line="560" w:lineRule="exact"/>
        <w:ind w:firstLine="600"/>
        <w:jc w:val="both"/>
        <w:outlineLvl w:val="0"/>
        <w:rPr>
          <w:rFonts w:ascii="仿宋_GB2312" w:eastAsia="仿宋_GB2312" w:hAnsiTheme="minorEastAsia"/>
          <w:sz w:val="32"/>
          <w:szCs w:val="32"/>
        </w:rPr>
      </w:pPr>
      <w:r>
        <w:rPr>
          <w:rFonts w:ascii="仿宋_GB2312" w:eastAsia="仿宋_GB2312" w:hAnsiTheme="minorEastAsia" w:hint="eastAsia"/>
          <w:sz w:val="32"/>
          <w:szCs w:val="32"/>
        </w:rPr>
        <w:t>14</w:t>
      </w:r>
      <w:r w:rsidR="00A7134B">
        <w:rPr>
          <w:rFonts w:ascii="仿宋_GB2312" w:eastAsia="仿宋_GB2312" w:hAnsiTheme="minorEastAsia" w:hint="eastAsia"/>
          <w:sz w:val="32"/>
          <w:szCs w:val="32"/>
        </w:rPr>
        <w:t>.干眼症创新药研发；</w:t>
      </w:r>
    </w:p>
    <w:p w14:paraId="601547BE" w14:textId="77777777" w:rsidR="00B73105" w:rsidRDefault="00A7134B" w:rsidP="00C070D8">
      <w:pPr>
        <w:pStyle w:val="a7"/>
        <w:shd w:val="clear" w:color="auto" w:fill="FFFFFF"/>
        <w:spacing w:before="0" w:beforeAutospacing="0" w:after="0" w:afterAutospacing="0" w:line="560" w:lineRule="exact"/>
        <w:ind w:firstLine="600"/>
        <w:jc w:val="both"/>
        <w:outlineLvl w:val="0"/>
        <w:rPr>
          <w:rFonts w:ascii="楷体" w:eastAsia="楷体" w:hAnsi="楷体" w:cs="楷体"/>
          <w:b/>
          <w:bCs/>
          <w:sz w:val="32"/>
          <w:szCs w:val="32"/>
        </w:rPr>
      </w:pPr>
      <w:r>
        <w:rPr>
          <w:rFonts w:ascii="楷体" w:eastAsia="楷体" w:hAnsi="楷体" w:cs="楷体" w:hint="eastAsia"/>
          <w:b/>
          <w:bCs/>
          <w:sz w:val="32"/>
          <w:szCs w:val="32"/>
        </w:rPr>
        <w:t>（二）与“一带一路”沿线国家创新合作</w:t>
      </w:r>
    </w:p>
    <w:p w14:paraId="2B6E3AC9" w14:textId="77777777" w:rsidR="00B73105" w:rsidRDefault="00A7134B" w:rsidP="00C070D8">
      <w:pPr>
        <w:pStyle w:val="a7"/>
        <w:shd w:val="clear" w:color="auto" w:fill="FFFFFF"/>
        <w:spacing w:before="0" w:beforeAutospacing="0" w:after="0" w:afterAutospacing="0" w:line="560" w:lineRule="exact"/>
        <w:ind w:firstLine="600"/>
        <w:jc w:val="both"/>
        <w:rPr>
          <w:rFonts w:ascii="仿宋_GB2312" w:eastAsia="仿宋_GB2312" w:hAnsiTheme="minorEastAsia"/>
          <w:sz w:val="32"/>
          <w:szCs w:val="32"/>
        </w:rPr>
      </w:pPr>
      <w:r>
        <w:rPr>
          <w:rFonts w:ascii="仿宋_GB2312" w:eastAsia="仿宋_GB2312" w:hAnsiTheme="minorEastAsia" w:hint="eastAsia"/>
          <w:b/>
          <w:bCs/>
          <w:sz w:val="32"/>
          <w:szCs w:val="32"/>
        </w:rPr>
        <w:t>欧洲地区：</w:t>
      </w:r>
    </w:p>
    <w:p w14:paraId="3ED2070A" w14:textId="77777777" w:rsidR="00D372E5" w:rsidRDefault="00D372E5" w:rsidP="00C070D8">
      <w:pPr>
        <w:pStyle w:val="a7"/>
        <w:shd w:val="clear" w:color="auto" w:fill="FFFFFF"/>
        <w:spacing w:before="0" w:beforeAutospacing="0" w:after="0" w:afterAutospacing="0" w:line="560" w:lineRule="exact"/>
        <w:ind w:firstLine="600"/>
        <w:jc w:val="both"/>
        <w:rPr>
          <w:rFonts w:ascii="仿宋_GB2312" w:eastAsia="仿宋_GB2312" w:hAnsiTheme="minorEastAsia"/>
          <w:sz w:val="32"/>
          <w:szCs w:val="32"/>
        </w:rPr>
      </w:pPr>
      <w:r>
        <w:rPr>
          <w:rFonts w:ascii="仿宋_GB2312" w:eastAsia="仿宋_GB2312" w:hAnsiTheme="minorEastAsia" w:hint="eastAsia"/>
          <w:sz w:val="32"/>
          <w:szCs w:val="32"/>
        </w:rPr>
        <w:t>15.</w:t>
      </w:r>
      <w:r w:rsidR="00AC7D7E">
        <w:rPr>
          <w:rFonts w:ascii="仿宋_GB2312" w:eastAsia="仿宋_GB2312" w:hAnsiTheme="minorEastAsia" w:hint="eastAsia"/>
          <w:sz w:val="32"/>
          <w:szCs w:val="32"/>
        </w:rPr>
        <w:t>激光</w:t>
      </w:r>
      <w:r>
        <w:rPr>
          <w:rFonts w:ascii="仿宋_GB2312" w:eastAsia="仿宋_GB2312" w:hAnsiTheme="minorEastAsia" w:hint="eastAsia"/>
          <w:sz w:val="32"/>
          <w:szCs w:val="32"/>
        </w:rPr>
        <w:t>脉冲选择器研发；</w:t>
      </w:r>
    </w:p>
    <w:p w14:paraId="1A64D231" w14:textId="77777777" w:rsidR="00D372E5" w:rsidRDefault="00D372E5" w:rsidP="00C070D8">
      <w:pPr>
        <w:pStyle w:val="a7"/>
        <w:shd w:val="clear" w:color="auto" w:fill="FFFFFF"/>
        <w:spacing w:before="0" w:beforeAutospacing="0" w:after="0" w:afterAutospacing="0" w:line="560" w:lineRule="exact"/>
        <w:ind w:firstLine="600"/>
        <w:jc w:val="both"/>
        <w:rPr>
          <w:rFonts w:ascii="仿宋_GB2312" w:eastAsia="仿宋_GB2312" w:hAnsiTheme="minorEastAsia"/>
          <w:sz w:val="32"/>
          <w:szCs w:val="32"/>
        </w:rPr>
      </w:pPr>
      <w:r>
        <w:rPr>
          <w:rFonts w:ascii="仿宋_GB2312" w:eastAsia="仿宋_GB2312" w:hAnsiTheme="minorEastAsia" w:hint="eastAsia"/>
          <w:sz w:val="32"/>
          <w:szCs w:val="32"/>
        </w:rPr>
        <w:t>16.激光再生放大器研发；</w:t>
      </w:r>
    </w:p>
    <w:p w14:paraId="28E06730" w14:textId="77777777" w:rsidR="00D372E5" w:rsidRDefault="00D372E5" w:rsidP="00C070D8">
      <w:pPr>
        <w:pStyle w:val="a7"/>
        <w:shd w:val="clear" w:color="auto" w:fill="FFFFFF"/>
        <w:spacing w:before="0" w:beforeAutospacing="0" w:after="0" w:afterAutospacing="0" w:line="560" w:lineRule="exact"/>
        <w:ind w:firstLine="600"/>
        <w:jc w:val="both"/>
        <w:rPr>
          <w:rFonts w:ascii="仿宋_GB2312" w:eastAsia="仿宋_GB2312" w:hAnsiTheme="minorEastAsia"/>
          <w:sz w:val="32"/>
          <w:szCs w:val="32"/>
        </w:rPr>
      </w:pPr>
      <w:r>
        <w:rPr>
          <w:rFonts w:ascii="仿宋_GB2312" w:eastAsia="仿宋_GB2312" w:hAnsiTheme="minorEastAsia" w:hint="eastAsia"/>
          <w:sz w:val="32"/>
          <w:szCs w:val="32"/>
        </w:rPr>
        <w:t>17.高品质钢冶炼用镁质耐火材料</w:t>
      </w:r>
      <w:r w:rsidR="0055341D">
        <w:rPr>
          <w:rFonts w:ascii="仿宋_GB2312" w:eastAsia="仿宋_GB2312" w:hAnsiTheme="minorEastAsia" w:hint="eastAsia"/>
          <w:sz w:val="32"/>
          <w:szCs w:val="32"/>
        </w:rPr>
        <w:t>研发</w:t>
      </w:r>
      <w:r>
        <w:rPr>
          <w:rFonts w:ascii="仿宋_GB2312" w:eastAsia="仿宋_GB2312" w:hAnsiTheme="minorEastAsia" w:hint="eastAsia"/>
          <w:sz w:val="32"/>
          <w:szCs w:val="32"/>
        </w:rPr>
        <w:t>；</w:t>
      </w:r>
    </w:p>
    <w:p w14:paraId="43E3578E" w14:textId="77777777" w:rsidR="00D372E5" w:rsidRDefault="00D372E5" w:rsidP="00C070D8">
      <w:pPr>
        <w:pStyle w:val="a7"/>
        <w:shd w:val="clear" w:color="auto" w:fill="FFFFFF"/>
        <w:spacing w:before="0" w:beforeAutospacing="0" w:after="0" w:afterAutospacing="0" w:line="560" w:lineRule="exact"/>
        <w:ind w:firstLine="600"/>
        <w:jc w:val="both"/>
        <w:rPr>
          <w:rFonts w:ascii="仿宋_GB2312" w:eastAsia="仿宋_GB2312" w:hAnsiTheme="minorEastAsia"/>
          <w:sz w:val="32"/>
          <w:szCs w:val="32"/>
        </w:rPr>
      </w:pPr>
      <w:r>
        <w:rPr>
          <w:rFonts w:ascii="仿宋_GB2312" w:eastAsia="仿宋_GB2312" w:hAnsiTheme="minorEastAsia" w:hint="eastAsia"/>
          <w:sz w:val="32"/>
          <w:szCs w:val="32"/>
        </w:rPr>
        <w:t>1</w:t>
      </w:r>
      <w:r w:rsidR="00454873">
        <w:rPr>
          <w:rFonts w:ascii="仿宋_GB2312" w:eastAsia="仿宋_GB2312" w:hAnsiTheme="minorEastAsia" w:hint="eastAsia"/>
          <w:sz w:val="32"/>
          <w:szCs w:val="32"/>
        </w:rPr>
        <w:t>8</w:t>
      </w:r>
      <w:r>
        <w:rPr>
          <w:rFonts w:ascii="仿宋_GB2312" w:eastAsia="仿宋_GB2312" w:hAnsiTheme="minorEastAsia" w:hint="eastAsia"/>
          <w:sz w:val="32"/>
          <w:szCs w:val="32"/>
        </w:rPr>
        <w:t>.</w:t>
      </w:r>
      <w:r w:rsidR="00603F1A">
        <w:rPr>
          <w:rFonts w:ascii="仿宋_GB2312" w:eastAsia="仿宋_GB2312" w:hAnsiTheme="minorEastAsia" w:hint="eastAsia"/>
          <w:sz w:val="32"/>
          <w:szCs w:val="32"/>
        </w:rPr>
        <w:t>重型</w:t>
      </w:r>
      <w:r w:rsidR="006251F0">
        <w:rPr>
          <w:rFonts w:ascii="仿宋_GB2312" w:eastAsia="仿宋_GB2312" w:hAnsiTheme="minorEastAsia" w:hint="eastAsia"/>
          <w:sz w:val="32"/>
          <w:szCs w:val="32"/>
        </w:rPr>
        <w:t>特种车辆</w:t>
      </w:r>
      <w:r>
        <w:rPr>
          <w:rFonts w:ascii="仿宋_GB2312" w:eastAsia="仿宋_GB2312" w:hAnsiTheme="minorEastAsia" w:hint="eastAsia"/>
          <w:sz w:val="32"/>
          <w:szCs w:val="32"/>
        </w:rPr>
        <w:t>专用底盘技术研发；</w:t>
      </w:r>
    </w:p>
    <w:p w14:paraId="03A2C87E" w14:textId="77777777" w:rsidR="00B73105" w:rsidRDefault="00454873" w:rsidP="00C070D8">
      <w:pPr>
        <w:pStyle w:val="a7"/>
        <w:shd w:val="clear" w:color="auto" w:fill="FFFFFF"/>
        <w:spacing w:before="0" w:beforeAutospacing="0" w:after="0" w:afterAutospacing="0" w:line="560" w:lineRule="exact"/>
        <w:ind w:firstLine="600"/>
        <w:jc w:val="both"/>
        <w:rPr>
          <w:rFonts w:ascii="仿宋_GB2312" w:eastAsia="仿宋_GB2312" w:hAnsiTheme="minorEastAsia"/>
          <w:sz w:val="32"/>
          <w:szCs w:val="32"/>
        </w:rPr>
      </w:pPr>
      <w:r>
        <w:rPr>
          <w:rFonts w:ascii="仿宋_GB2312" w:eastAsia="仿宋_GB2312" w:hAnsiTheme="minorEastAsia" w:hint="eastAsia"/>
          <w:sz w:val="32"/>
          <w:szCs w:val="32"/>
        </w:rPr>
        <w:lastRenderedPageBreak/>
        <w:t>19</w:t>
      </w:r>
      <w:r w:rsidR="00A7134B">
        <w:rPr>
          <w:rFonts w:ascii="仿宋_GB2312" w:eastAsia="仿宋_GB2312" w:hAnsiTheme="minorEastAsia" w:hint="eastAsia"/>
          <w:sz w:val="32"/>
          <w:szCs w:val="32"/>
        </w:rPr>
        <w:t>.智能5G网络切片技术研究及应用；</w:t>
      </w:r>
    </w:p>
    <w:p w14:paraId="16F23E73" w14:textId="77777777" w:rsidR="00B73105" w:rsidRDefault="00A7134B" w:rsidP="00C070D8">
      <w:pPr>
        <w:pStyle w:val="a7"/>
        <w:shd w:val="clear" w:color="auto" w:fill="FFFFFF"/>
        <w:spacing w:before="0" w:beforeAutospacing="0" w:after="0" w:afterAutospacing="0" w:line="560" w:lineRule="exact"/>
        <w:ind w:firstLine="600"/>
        <w:jc w:val="both"/>
        <w:rPr>
          <w:rFonts w:ascii="仿宋_GB2312" w:eastAsia="仿宋_GB2312" w:hAnsiTheme="minorEastAsia"/>
          <w:b/>
          <w:bCs/>
          <w:sz w:val="32"/>
          <w:szCs w:val="32"/>
        </w:rPr>
      </w:pPr>
      <w:r>
        <w:rPr>
          <w:rFonts w:ascii="仿宋_GB2312" w:eastAsia="仿宋_GB2312" w:hAnsiTheme="minorEastAsia" w:hint="eastAsia"/>
          <w:b/>
          <w:bCs/>
          <w:sz w:val="32"/>
          <w:szCs w:val="32"/>
        </w:rPr>
        <w:t>东南亚地区：</w:t>
      </w:r>
    </w:p>
    <w:p w14:paraId="66528FDA" w14:textId="77777777" w:rsidR="00B73105" w:rsidRDefault="00A7134B" w:rsidP="00C070D8">
      <w:pPr>
        <w:pStyle w:val="a7"/>
        <w:shd w:val="clear" w:color="auto" w:fill="FFFFFF"/>
        <w:spacing w:before="0" w:beforeAutospacing="0" w:after="0" w:afterAutospacing="0" w:line="560" w:lineRule="exact"/>
        <w:ind w:firstLine="600"/>
        <w:jc w:val="both"/>
        <w:rPr>
          <w:rFonts w:ascii="仿宋_GB2312" w:eastAsia="仿宋_GB2312" w:hAnsiTheme="minorEastAsia"/>
          <w:sz w:val="32"/>
          <w:szCs w:val="32"/>
        </w:rPr>
      </w:pPr>
      <w:r>
        <w:rPr>
          <w:rFonts w:ascii="仿宋_GB2312" w:eastAsia="仿宋_GB2312" w:hAnsiTheme="minorEastAsia" w:hint="eastAsia"/>
          <w:sz w:val="32"/>
          <w:szCs w:val="32"/>
        </w:rPr>
        <w:t>2</w:t>
      </w:r>
      <w:r w:rsidR="00454873">
        <w:rPr>
          <w:rFonts w:ascii="仿宋_GB2312" w:eastAsia="仿宋_GB2312" w:hAnsiTheme="minorEastAsia" w:hint="eastAsia"/>
          <w:sz w:val="32"/>
          <w:szCs w:val="32"/>
        </w:rPr>
        <w:t>0</w:t>
      </w:r>
      <w:r>
        <w:rPr>
          <w:rFonts w:ascii="仿宋_GB2312" w:eastAsia="仿宋_GB2312" w:hAnsiTheme="minorEastAsia" w:hint="eastAsia"/>
          <w:sz w:val="32"/>
          <w:szCs w:val="32"/>
        </w:rPr>
        <w:t>.基于北斗系统服务精细农业的研究与应用；</w:t>
      </w:r>
    </w:p>
    <w:p w14:paraId="08658261" w14:textId="77777777" w:rsidR="00B73105" w:rsidRDefault="00A7134B" w:rsidP="00C070D8">
      <w:pPr>
        <w:pStyle w:val="a7"/>
        <w:shd w:val="clear" w:color="auto" w:fill="FFFFFF"/>
        <w:spacing w:before="0" w:beforeAutospacing="0" w:after="0" w:afterAutospacing="0" w:line="560" w:lineRule="exact"/>
        <w:ind w:firstLine="600"/>
        <w:jc w:val="both"/>
        <w:outlineLvl w:val="0"/>
        <w:rPr>
          <w:rFonts w:ascii="仿宋_GB2312" w:eastAsia="仿宋_GB2312" w:hAnsiTheme="minorEastAsia"/>
          <w:sz w:val="32"/>
          <w:szCs w:val="32"/>
        </w:rPr>
      </w:pPr>
      <w:r>
        <w:rPr>
          <w:rFonts w:ascii="仿宋_GB2312" w:eastAsia="仿宋_GB2312" w:hAnsiTheme="minorEastAsia" w:hint="eastAsia"/>
          <w:sz w:val="32"/>
          <w:szCs w:val="32"/>
        </w:rPr>
        <w:t>2</w:t>
      </w:r>
      <w:r w:rsidR="00454873">
        <w:rPr>
          <w:rFonts w:ascii="仿宋_GB2312" w:eastAsia="仿宋_GB2312" w:hAnsiTheme="minorEastAsia" w:hint="eastAsia"/>
          <w:sz w:val="32"/>
          <w:szCs w:val="32"/>
        </w:rPr>
        <w:t>1</w:t>
      </w:r>
      <w:r>
        <w:rPr>
          <w:rFonts w:ascii="仿宋_GB2312" w:eastAsia="仿宋_GB2312" w:hAnsiTheme="minorEastAsia" w:hint="eastAsia"/>
          <w:sz w:val="32"/>
          <w:szCs w:val="32"/>
        </w:rPr>
        <w:t>.水稻种质研究与应用；</w:t>
      </w:r>
    </w:p>
    <w:p w14:paraId="39477118" w14:textId="77777777" w:rsidR="00B73105" w:rsidRDefault="00A7134B" w:rsidP="00C070D8">
      <w:pPr>
        <w:pStyle w:val="a7"/>
        <w:shd w:val="clear" w:color="auto" w:fill="FFFFFF"/>
        <w:spacing w:before="0" w:beforeAutospacing="0" w:after="0" w:afterAutospacing="0" w:line="560" w:lineRule="exact"/>
        <w:ind w:firstLine="600"/>
        <w:jc w:val="both"/>
        <w:rPr>
          <w:rFonts w:ascii="仿宋_GB2312" w:eastAsia="仿宋_GB2312" w:hAnsiTheme="minorEastAsia"/>
          <w:b/>
          <w:bCs/>
          <w:sz w:val="32"/>
          <w:szCs w:val="32"/>
        </w:rPr>
      </w:pPr>
      <w:r>
        <w:rPr>
          <w:rFonts w:ascii="仿宋_GB2312" w:eastAsia="仿宋_GB2312" w:hAnsiTheme="minorEastAsia" w:hint="eastAsia"/>
          <w:b/>
          <w:bCs/>
          <w:sz w:val="32"/>
          <w:szCs w:val="32"/>
        </w:rPr>
        <w:t>非洲地区：</w:t>
      </w:r>
    </w:p>
    <w:p w14:paraId="04CA85DB" w14:textId="77777777" w:rsidR="00B73105" w:rsidRDefault="00A7134B" w:rsidP="00C070D8">
      <w:pPr>
        <w:pStyle w:val="a7"/>
        <w:shd w:val="clear" w:color="auto" w:fill="FFFFFF"/>
        <w:spacing w:before="0" w:beforeAutospacing="0" w:after="0" w:afterAutospacing="0" w:line="560" w:lineRule="exact"/>
        <w:ind w:firstLine="600"/>
        <w:jc w:val="both"/>
        <w:outlineLvl w:val="0"/>
        <w:rPr>
          <w:rFonts w:ascii="仿宋_GB2312" w:eastAsia="仿宋_GB2312" w:hAnsiTheme="minorEastAsia"/>
          <w:sz w:val="32"/>
          <w:szCs w:val="32"/>
        </w:rPr>
      </w:pPr>
      <w:r>
        <w:rPr>
          <w:rFonts w:ascii="仿宋_GB2312" w:eastAsia="仿宋_GB2312" w:hAnsiTheme="minorEastAsia" w:hint="eastAsia"/>
          <w:sz w:val="32"/>
          <w:szCs w:val="32"/>
        </w:rPr>
        <w:t>2</w:t>
      </w:r>
      <w:r w:rsidR="00454873">
        <w:rPr>
          <w:rFonts w:ascii="仿宋_GB2312" w:eastAsia="仿宋_GB2312" w:hAnsiTheme="minorEastAsia" w:hint="eastAsia"/>
          <w:sz w:val="32"/>
          <w:szCs w:val="32"/>
        </w:rPr>
        <w:t>2</w:t>
      </w:r>
      <w:r>
        <w:rPr>
          <w:rFonts w:ascii="仿宋_GB2312" w:eastAsia="仿宋_GB2312" w:hAnsiTheme="minorEastAsia" w:hint="eastAsia"/>
          <w:sz w:val="32"/>
          <w:szCs w:val="32"/>
        </w:rPr>
        <w:t>.磷矿制备复合肥料技术研究；</w:t>
      </w:r>
    </w:p>
    <w:p w14:paraId="687DD7C1" w14:textId="77777777" w:rsidR="00B73105" w:rsidRDefault="00A7134B" w:rsidP="00C070D8">
      <w:pPr>
        <w:pStyle w:val="a7"/>
        <w:shd w:val="clear" w:color="auto" w:fill="FFFFFF"/>
        <w:spacing w:before="0" w:beforeAutospacing="0" w:after="0" w:afterAutospacing="0" w:line="560" w:lineRule="exact"/>
        <w:ind w:firstLine="600"/>
        <w:jc w:val="both"/>
        <w:rPr>
          <w:rFonts w:ascii="仿宋_GB2312" w:eastAsia="仿宋_GB2312" w:hAnsiTheme="minorEastAsia"/>
          <w:sz w:val="32"/>
          <w:szCs w:val="32"/>
        </w:rPr>
      </w:pPr>
      <w:r>
        <w:rPr>
          <w:rFonts w:ascii="仿宋_GB2312" w:eastAsia="仿宋_GB2312" w:hAnsiTheme="minorEastAsia" w:hint="eastAsia"/>
          <w:sz w:val="32"/>
          <w:szCs w:val="32"/>
        </w:rPr>
        <w:t>2</w:t>
      </w:r>
      <w:r w:rsidR="00454873">
        <w:rPr>
          <w:rFonts w:ascii="仿宋_GB2312" w:eastAsia="仿宋_GB2312" w:hAnsiTheme="minorEastAsia" w:hint="eastAsia"/>
          <w:sz w:val="32"/>
          <w:szCs w:val="32"/>
        </w:rPr>
        <w:t>3</w:t>
      </w:r>
      <w:r>
        <w:rPr>
          <w:rFonts w:ascii="仿宋_GB2312" w:eastAsia="仿宋_GB2312" w:hAnsiTheme="minorEastAsia" w:hint="eastAsia"/>
          <w:sz w:val="32"/>
          <w:szCs w:val="32"/>
        </w:rPr>
        <w:t>.</w:t>
      </w:r>
      <w:r w:rsidR="006251F0">
        <w:rPr>
          <w:rFonts w:ascii="仿宋_GB2312" w:eastAsia="仿宋_GB2312" w:hAnsiTheme="minorEastAsia" w:hint="eastAsia"/>
          <w:sz w:val="32"/>
          <w:szCs w:val="32"/>
        </w:rPr>
        <w:t>甘</w:t>
      </w:r>
      <w:r>
        <w:rPr>
          <w:rFonts w:ascii="仿宋_GB2312" w:eastAsia="仿宋_GB2312" w:hAnsiTheme="minorEastAsia" w:hint="eastAsia"/>
          <w:sz w:val="32"/>
          <w:szCs w:val="32"/>
        </w:rPr>
        <w:t>薯新品种选育与技术示范；</w:t>
      </w:r>
    </w:p>
    <w:p w14:paraId="3ECB05F8" w14:textId="77777777" w:rsidR="00B73105" w:rsidRDefault="00A7134B" w:rsidP="00C070D8">
      <w:pPr>
        <w:pStyle w:val="a7"/>
        <w:shd w:val="clear" w:color="auto" w:fill="FFFFFF"/>
        <w:spacing w:before="0" w:beforeAutospacing="0" w:after="0" w:afterAutospacing="0" w:line="560" w:lineRule="exact"/>
        <w:ind w:firstLine="600"/>
        <w:jc w:val="both"/>
        <w:rPr>
          <w:rFonts w:ascii="仿宋_GB2312" w:eastAsia="仿宋_GB2312" w:hAnsiTheme="minorEastAsia"/>
          <w:sz w:val="32"/>
          <w:szCs w:val="32"/>
        </w:rPr>
      </w:pPr>
      <w:r>
        <w:rPr>
          <w:rFonts w:ascii="仿宋_GB2312" w:eastAsia="仿宋_GB2312" w:hAnsiTheme="minorEastAsia" w:hint="eastAsia"/>
          <w:sz w:val="32"/>
          <w:szCs w:val="32"/>
        </w:rPr>
        <w:t>2</w:t>
      </w:r>
      <w:r w:rsidR="00454873">
        <w:rPr>
          <w:rFonts w:ascii="仿宋_GB2312" w:eastAsia="仿宋_GB2312" w:hAnsiTheme="minorEastAsia" w:hint="eastAsia"/>
          <w:sz w:val="32"/>
          <w:szCs w:val="32"/>
        </w:rPr>
        <w:t>4</w:t>
      </w:r>
      <w:r>
        <w:rPr>
          <w:rFonts w:ascii="仿宋_GB2312" w:eastAsia="仿宋_GB2312" w:hAnsiTheme="minorEastAsia" w:hint="eastAsia"/>
          <w:sz w:val="32"/>
          <w:szCs w:val="32"/>
        </w:rPr>
        <w:t>.芝麻品种选育及示范；</w:t>
      </w:r>
    </w:p>
    <w:p w14:paraId="0DB0C26E" w14:textId="77777777" w:rsidR="00B73105" w:rsidRDefault="00A7134B" w:rsidP="00C070D8">
      <w:pPr>
        <w:pStyle w:val="a7"/>
        <w:shd w:val="clear" w:color="auto" w:fill="FFFFFF"/>
        <w:spacing w:before="0" w:beforeAutospacing="0" w:after="0" w:afterAutospacing="0" w:line="560" w:lineRule="exact"/>
        <w:ind w:firstLine="600"/>
        <w:jc w:val="both"/>
        <w:outlineLvl w:val="0"/>
        <w:rPr>
          <w:rFonts w:ascii="仿宋_GB2312" w:eastAsia="仿宋_GB2312" w:hAnsiTheme="minorEastAsia"/>
          <w:sz w:val="32"/>
          <w:szCs w:val="32"/>
        </w:rPr>
      </w:pPr>
      <w:r>
        <w:rPr>
          <w:rFonts w:ascii="仿宋_GB2312" w:eastAsia="仿宋_GB2312" w:hAnsiTheme="minorEastAsia" w:hint="eastAsia"/>
          <w:sz w:val="32"/>
          <w:szCs w:val="32"/>
        </w:rPr>
        <w:t>2</w:t>
      </w:r>
      <w:r w:rsidR="00454873">
        <w:rPr>
          <w:rFonts w:ascii="仿宋_GB2312" w:eastAsia="仿宋_GB2312" w:hAnsiTheme="minorEastAsia" w:hint="eastAsia"/>
          <w:sz w:val="32"/>
          <w:szCs w:val="32"/>
        </w:rPr>
        <w:t>5</w:t>
      </w:r>
      <w:r>
        <w:rPr>
          <w:rFonts w:ascii="仿宋_GB2312" w:eastAsia="仿宋_GB2312" w:hAnsiTheme="minorEastAsia" w:hint="eastAsia"/>
          <w:sz w:val="32"/>
          <w:szCs w:val="32"/>
        </w:rPr>
        <w:t>.</w:t>
      </w:r>
      <w:r w:rsidR="00783A5D" w:rsidRPr="00783A5D">
        <w:rPr>
          <w:rFonts w:hint="eastAsia"/>
        </w:rPr>
        <w:t xml:space="preserve"> </w:t>
      </w:r>
      <w:r w:rsidR="00783A5D" w:rsidRPr="00783A5D">
        <w:rPr>
          <w:rFonts w:ascii="仿宋_GB2312" w:eastAsia="仿宋_GB2312" w:hAnsiTheme="minorEastAsia" w:hint="eastAsia"/>
          <w:sz w:val="32"/>
          <w:szCs w:val="32"/>
        </w:rPr>
        <w:t>植物多样性保护与可持续利用</w:t>
      </w:r>
      <w:r>
        <w:rPr>
          <w:rFonts w:ascii="仿宋_GB2312" w:eastAsia="仿宋_GB2312" w:hAnsiTheme="minorEastAsia" w:hint="eastAsia"/>
          <w:sz w:val="32"/>
          <w:szCs w:val="32"/>
        </w:rPr>
        <w:t>；</w:t>
      </w:r>
    </w:p>
    <w:p w14:paraId="511FA670" w14:textId="77777777" w:rsidR="00454873" w:rsidRDefault="00454873" w:rsidP="00C070D8">
      <w:pPr>
        <w:pStyle w:val="a7"/>
        <w:shd w:val="clear" w:color="auto" w:fill="FFFFFF"/>
        <w:spacing w:before="0" w:beforeAutospacing="0" w:after="0" w:afterAutospacing="0" w:line="560" w:lineRule="exact"/>
        <w:ind w:firstLine="600"/>
        <w:jc w:val="both"/>
        <w:outlineLvl w:val="0"/>
        <w:rPr>
          <w:rFonts w:ascii="仿宋_GB2312" w:eastAsia="仿宋_GB2312" w:hAnsiTheme="minorEastAsia"/>
          <w:sz w:val="32"/>
          <w:szCs w:val="32"/>
        </w:rPr>
      </w:pPr>
      <w:r>
        <w:rPr>
          <w:rFonts w:ascii="仿宋_GB2312" w:eastAsia="仿宋_GB2312" w:hAnsiTheme="minorEastAsia" w:hint="eastAsia"/>
          <w:sz w:val="32"/>
          <w:szCs w:val="32"/>
        </w:rPr>
        <w:t>26.废水综合处理技术研究；</w:t>
      </w:r>
    </w:p>
    <w:p w14:paraId="46410488" w14:textId="77777777" w:rsidR="00B73105" w:rsidRDefault="00A7134B" w:rsidP="00C070D8">
      <w:pPr>
        <w:spacing w:line="560" w:lineRule="exact"/>
        <w:ind w:firstLineChars="200" w:firstLine="643"/>
        <w:outlineLvl w:val="0"/>
        <w:rPr>
          <w:rFonts w:ascii="楷体" w:eastAsia="楷体" w:hAnsi="楷体" w:cs="宋体"/>
          <w:b/>
          <w:kern w:val="0"/>
          <w:sz w:val="32"/>
          <w:szCs w:val="32"/>
        </w:rPr>
      </w:pPr>
      <w:r>
        <w:rPr>
          <w:rFonts w:ascii="楷体" w:eastAsia="楷体" w:hAnsi="楷体" w:cs="宋体" w:hint="eastAsia"/>
          <w:b/>
          <w:kern w:val="0"/>
          <w:sz w:val="32"/>
          <w:szCs w:val="32"/>
        </w:rPr>
        <w:t>（三）境内外研发基地及科技园区建设</w:t>
      </w:r>
    </w:p>
    <w:p w14:paraId="4757BA2F" w14:textId="77777777" w:rsidR="00B73105" w:rsidRDefault="00A7134B" w:rsidP="00C070D8">
      <w:pPr>
        <w:spacing w:line="560" w:lineRule="exact"/>
        <w:ind w:firstLineChars="200" w:firstLine="640"/>
        <w:rPr>
          <w:rFonts w:ascii="仿宋_GB2312" w:eastAsia="仿宋_GB2312" w:hAnsiTheme="minorEastAsia" w:cs="宋体"/>
          <w:kern w:val="0"/>
          <w:sz w:val="32"/>
          <w:szCs w:val="32"/>
        </w:rPr>
      </w:pPr>
      <w:r>
        <w:rPr>
          <w:rFonts w:ascii="仿宋_GB2312" w:eastAsia="仿宋_GB2312" w:hAnsiTheme="minorEastAsia" w:cs="宋体" w:hint="eastAsia"/>
          <w:kern w:val="0"/>
          <w:sz w:val="32"/>
          <w:szCs w:val="32"/>
        </w:rPr>
        <w:t>27.省内高效增值肥料中外创新中心建设；</w:t>
      </w:r>
    </w:p>
    <w:p w14:paraId="0B8E82AE" w14:textId="77777777" w:rsidR="00B73105" w:rsidRDefault="00A7134B" w:rsidP="00C070D8">
      <w:pPr>
        <w:spacing w:line="560" w:lineRule="exact"/>
        <w:ind w:firstLineChars="200" w:firstLine="640"/>
        <w:rPr>
          <w:rFonts w:ascii="仿宋_GB2312" w:eastAsia="仿宋_GB2312" w:hAnsiTheme="minorEastAsia" w:cs="宋体"/>
          <w:kern w:val="0"/>
          <w:sz w:val="32"/>
          <w:szCs w:val="32"/>
        </w:rPr>
      </w:pPr>
      <w:r>
        <w:rPr>
          <w:rFonts w:ascii="仿宋_GB2312" w:eastAsia="仿宋_GB2312" w:hAnsiTheme="minorEastAsia" w:cs="宋体" w:hint="eastAsia"/>
          <w:kern w:val="0"/>
          <w:sz w:val="32"/>
          <w:szCs w:val="32"/>
        </w:rPr>
        <w:t>28.南亚地区5G智能网络软件技术境外研发基地建设；</w:t>
      </w:r>
    </w:p>
    <w:p w14:paraId="75380C5F" w14:textId="77777777" w:rsidR="00B73105" w:rsidRDefault="00A7134B" w:rsidP="00C070D8">
      <w:pPr>
        <w:spacing w:line="560" w:lineRule="exact"/>
        <w:ind w:firstLineChars="200" w:firstLine="640"/>
        <w:rPr>
          <w:rFonts w:ascii="仿宋_GB2312" w:eastAsia="仿宋_GB2312" w:hAnsiTheme="minorEastAsia" w:cs="宋体"/>
          <w:kern w:val="0"/>
          <w:sz w:val="32"/>
          <w:szCs w:val="32"/>
        </w:rPr>
      </w:pPr>
      <w:r>
        <w:rPr>
          <w:rFonts w:ascii="仿宋_GB2312" w:eastAsia="仿宋_GB2312" w:hAnsiTheme="minorEastAsia" w:cs="宋体" w:hint="eastAsia"/>
          <w:kern w:val="0"/>
          <w:sz w:val="32"/>
          <w:szCs w:val="32"/>
        </w:rPr>
        <w:t>29.非洲地区水稻品种选育与示范推广境外基地建设；</w:t>
      </w:r>
    </w:p>
    <w:p w14:paraId="023F9D70" w14:textId="77777777" w:rsidR="00B73105" w:rsidRDefault="00A7134B" w:rsidP="00C070D8">
      <w:pPr>
        <w:spacing w:line="560" w:lineRule="exact"/>
        <w:ind w:firstLineChars="200" w:firstLine="640"/>
        <w:rPr>
          <w:rFonts w:ascii="仿宋_GB2312" w:eastAsia="仿宋_GB2312" w:hAnsiTheme="minorEastAsia" w:cs="宋体"/>
          <w:kern w:val="0"/>
          <w:sz w:val="32"/>
          <w:szCs w:val="32"/>
        </w:rPr>
      </w:pPr>
      <w:r>
        <w:rPr>
          <w:rFonts w:ascii="仿宋_GB2312" w:eastAsia="仿宋_GB2312" w:hAnsiTheme="minorEastAsia" w:cs="宋体" w:hint="eastAsia"/>
          <w:b/>
          <w:bCs/>
          <w:kern w:val="0"/>
          <w:sz w:val="32"/>
          <w:szCs w:val="32"/>
        </w:rPr>
        <w:t>其他要求：</w:t>
      </w:r>
      <w:r>
        <w:rPr>
          <w:rFonts w:ascii="仿宋_GB2312" w:eastAsia="仿宋_GB2312" w:hAnsiTheme="minorEastAsia" w:cs="宋体" w:hint="eastAsia"/>
          <w:kern w:val="0"/>
          <w:sz w:val="32"/>
          <w:szCs w:val="32"/>
        </w:rPr>
        <w:t>境内中外研发基地须有中外双方投资在</w:t>
      </w:r>
      <w:r w:rsidR="00541F47">
        <w:rPr>
          <w:rFonts w:ascii="仿宋_GB2312" w:eastAsia="仿宋_GB2312" w:hAnsiTheme="minorEastAsia" w:cs="宋体" w:hint="eastAsia"/>
          <w:kern w:val="0"/>
          <w:sz w:val="32"/>
          <w:szCs w:val="32"/>
        </w:rPr>
        <w:t>鄂</w:t>
      </w:r>
      <w:r>
        <w:rPr>
          <w:rFonts w:ascii="仿宋_GB2312" w:eastAsia="仿宋_GB2312" w:hAnsiTheme="minorEastAsia" w:cs="宋体" w:hint="eastAsia"/>
          <w:kern w:val="0"/>
          <w:sz w:val="32"/>
          <w:szCs w:val="32"/>
        </w:rPr>
        <w:t>建设，境外基地须依托中方在境外投资注册实体建设。境内</w:t>
      </w:r>
      <w:proofErr w:type="gramStart"/>
      <w:r>
        <w:rPr>
          <w:rFonts w:ascii="仿宋_GB2312" w:eastAsia="仿宋_GB2312" w:hAnsiTheme="minorEastAsia" w:cs="宋体" w:hint="eastAsia"/>
          <w:kern w:val="0"/>
          <w:sz w:val="32"/>
          <w:szCs w:val="32"/>
        </w:rPr>
        <w:t>外</w:t>
      </w:r>
      <w:r w:rsidR="00541F47">
        <w:rPr>
          <w:rFonts w:ascii="仿宋_GB2312" w:eastAsia="仿宋_GB2312" w:hAnsiTheme="minorEastAsia" w:cs="宋体" w:hint="eastAsia"/>
          <w:kern w:val="0"/>
          <w:sz w:val="32"/>
          <w:szCs w:val="32"/>
        </w:rPr>
        <w:t>创新</w:t>
      </w:r>
      <w:r>
        <w:rPr>
          <w:rFonts w:ascii="仿宋_GB2312" w:eastAsia="仿宋_GB2312" w:hAnsiTheme="minorEastAsia" w:cs="宋体" w:hint="eastAsia"/>
          <w:kern w:val="0"/>
          <w:sz w:val="32"/>
          <w:szCs w:val="32"/>
        </w:rPr>
        <w:t>基地须初步</w:t>
      </w:r>
      <w:proofErr w:type="gramEnd"/>
      <w:r>
        <w:rPr>
          <w:rFonts w:ascii="仿宋_GB2312" w:eastAsia="仿宋_GB2312" w:hAnsiTheme="minorEastAsia" w:cs="宋体" w:hint="eastAsia"/>
          <w:kern w:val="0"/>
          <w:sz w:val="32"/>
          <w:szCs w:val="32"/>
        </w:rPr>
        <w:t>建成并可使用，本</w:t>
      </w:r>
      <w:r w:rsidR="00541F47">
        <w:rPr>
          <w:rFonts w:ascii="仿宋_GB2312" w:eastAsia="仿宋_GB2312" w:hAnsiTheme="minorEastAsia" w:cs="宋体" w:hint="eastAsia"/>
          <w:kern w:val="0"/>
          <w:sz w:val="32"/>
          <w:szCs w:val="32"/>
        </w:rPr>
        <w:t>计划</w:t>
      </w:r>
      <w:r>
        <w:rPr>
          <w:rFonts w:ascii="仿宋_GB2312" w:eastAsia="仿宋_GB2312" w:hAnsiTheme="minorEastAsia" w:cs="宋体" w:hint="eastAsia"/>
          <w:kern w:val="0"/>
          <w:sz w:val="32"/>
          <w:szCs w:val="32"/>
        </w:rPr>
        <w:t>项目期间需有阶段建设目标及创新任务。</w:t>
      </w:r>
    </w:p>
    <w:p w14:paraId="5D878E27" w14:textId="77777777" w:rsidR="00B73105" w:rsidRDefault="00A7134B" w:rsidP="00C070D8">
      <w:pPr>
        <w:spacing w:line="560" w:lineRule="exact"/>
        <w:ind w:firstLineChars="200" w:firstLine="643"/>
        <w:outlineLvl w:val="0"/>
        <w:rPr>
          <w:rFonts w:ascii="楷体" w:eastAsia="楷体" w:hAnsi="楷体" w:cs="宋体"/>
          <w:b/>
          <w:kern w:val="0"/>
          <w:sz w:val="32"/>
          <w:szCs w:val="32"/>
        </w:rPr>
      </w:pPr>
      <w:r>
        <w:rPr>
          <w:rFonts w:ascii="楷体" w:eastAsia="楷体" w:hAnsi="楷体" w:cs="宋体" w:hint="eastAsia"/>
          <w:b/>
          <w:kern w:val="0"/>
          <w:sz w:val="32"/>
          <w:szCs w:val="32"/>
        </w:rPr>
        <w:t>（四）国际技术转移服务</w:t>
      </w:r>
    </w:p>
    <w:p w14:paraId="34655E6A" w14:textId="77777777" w:rsidR="00B73105" w:rsidRDefault="00A7134B" w:rsidP="00C070D8">
      <w:pPr>
        <w:spacing w:line="560" w:lineRule="exact"/>
        <w:ind w:firstLineChars="200" w:firstLine="640"/>
        <w:rPr>
          <w:rFonts w:ascii="仿宋_GB2312" w:eastAsia="仿宋_GB2312" w:hAnsiTheme="minorEastAsia" w:cs="宋体"/>
          <w:kern w:val="0"/>
          <w:sz w:val="32"/>
          <w:szCs w:val="32"/>
        </w:rPr>
      </w:pPr>
      <w:r>
        <w:rPr>
          <w:rFonts w:ascii="仿宋_GB2312" w:eastAsia="仿宋_GB2312" w:hAnsiTheme="minorEastAsia" w:cs="宋体" w:hint="eastAsia"/>
          <w:kern w:val="0"/>
          <w:sz w:val="32"/>
          <w:szCs w:val="32"/>
        </w:rPr>
        <w:t>30.湖北省国际科技合作服务平台建设及技术转移活动服务支持。</w:t>
      </w:r>
    </w:p>
    <w:sectPr w:rsidR="00B73105" w:rsidSect="00B7310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D44B0" w14:textId="77777777" w:rsidR="00BE7527" w:rsidRDefault="00BE7527" w:rsidP="00B73105">
      <w:r>
        <w:separator/>
      </w:r>
    </w:p>
  </w:endnote>
  <w:endnote w:type="continuationSeparator" w:id="0">
    <w:p w14:paraId="104C1D7D" w14:textId="77777777" w:rsidR="00BE7527" w:rsidRDefault="00BE7527" w:rsidP="00B7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C69F5" w14:textId="77777777" w:rsidR="00BE7527" w:rsidRDefault="00BE7527" w:rsidP="00B73105">
      <w:r>
        <w:separator/>
      </w:r>
    </w:p>
  </w:footnote>
  <w:footnote w:type="continuationSeparator" w:id="0">
    <w:p w14:paraId="109C1C99" w14:textId="77777777" w:rsidR="00BE7527" w:rsidRDefault="00BE7527" w:rsidP="00B73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913D0" w14:textId="77777777" w:rsidR="00B73105" w:rsidRDefault="00B7310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C469D5"/>
    <w:rsid w:val="00000C1C"/>
    <w:rsid w:val="000032F9"/>
    <w:rsid w:val="00027A16"/>
    <w:rsid w:val="00084700"/>
    <w:rsid w:val="000946A5"/>
    <w:rsid w:val="001039F8"/>
    <w:rsid w:val="00110E2A"/>
    <w:rsid w:val="00132489"/>
    <w:rsid w:val="0013630D"/>
    <w:rsid w:val="0016455E"/>
    <w:rsid w:val="00186D80"/>
    <w:rsid w:val="001A6CF6"/>
    <w:rsid w:val="001E4937"/>
    <w:rsid w:val="001E7301"/>
    <w:rsid w:val="001F53AB"/>
    <w:rsid w:val="0023072A"/>
    <w:rsid w:val="002452CE"/>
    <w:rsid w:val="0024564B"/>
    <w:rsid w:val="00247B9C"/>
    <w:rsid w:val="0027451C"/>
    <w:rsid w:val="00282D5F"/>
    <w:rsid w:val="002A3105"/>
    <w:rsid w:val="002B0F47"/>
    <w:rsid w:val="002C4B14"/>
    <w:rsid w:val="002F1B19"/>
    <w:rsid w:val="002F2DCD"/>
    <w:rsid w:val="002F7EE2"/>
    <w:rsid w:val="003226AF"/>
    <w:rsid w:val="00322ABE"/>
    <w:rsid w:val="00336DCE"/>
    <w:rsid w:val="00347615"/>
    <w:rsid w:val="003709DE"/>
    <w:rsid w:val="003B5567"/>
    <w:rsid w:val="003C1B2E"/>
    <w:rsid w:val="00404669"/>
    <w:rsid w:val="004210CB"/>
    <w:rsid w:val="00454873"/>
    <w:rsid w:val="004575C3"/>
    <w:rsid w:val="00492DBE"/>
    <w:rsid w:val="004C24FE"/>
    <w:rsid w:val="00503A00"/>
    <w:rsid w:val="00517BF7"/>
    <w:rsid w:val="00541F47"/>
    <w:rsid w:val="0055341D"/>
    <w:rsid w:val="0056715D"/>
    <w:rsid w:val="00584407"/>
    <w:rsid w:val="005A4D75"/>
    <w:rsid w:val="005A4F17"/>
    <w:rsid w:val="005B5A97"/>
    <w:rsid w:val="005D4805"/>
    <w:rsid w:val="005F5028"/>
    <w:rsid w:val="00601527"/>
    <w:rsid w:val="00603F1A"/>
    <w:rsid w:val="00606B49"/>
    <w:rsid w:val="006075C1"/>
    <w:rsid w:val="006251F0"/>
    <w:rsid w:val="00634FF9"/>
    <w:rsid w:val="006460E3"/>
    <w:rsid w:val="00657AEF"/>
    <w:rsid w:val="006D4DD3"/>
    <w:rsid w:val="006D79F2"/>
    <w:rsid w:val="006E7317"/>
    <w:rsid w:val="00703C15"/>
    <w:rsid w:val="00703E3A"/>
    <w:rsid w:val="0073781A"/>
    <w:rsid w:val="00783A5D"/>
    <w:rsid w:val="00795E71"/>
    <w:rsid w:val="007D6863"/>
    <w:rsid w:val="008A155D"/>
    <w:rsid w:val="008E7DBC"/>
    <w:rsid w:val="00927233"/>
    <w:rsid w:val="00932D60"/>
    <w:rsid w:val="00963CBA"/>
    <w:rsid w:val="0097337B"/>
    <w:rsid w:val="00980485"/>
    <w:rsid w:val="009A0361"/>
    <w:rsid w:val="009B3D68"/>
    <w:rsid w:val="009E1E00"/>
    <w:rsid w:val="009E566B"/>
    <w:rsid w:val="00A1037C"/>
    <w:rsid w:val="00A1264C"/>
    <w:rsid w:val="00A17949"/>
    <w:rsid w:val="00A30874"/>
    <w:rsid w:val="00A7134B"/>
    <w:rsid w:val="00A76935"/>
    <w:rsid w:val="00A85DAC"/>
    <w:rsid w:val="00A90DBE"/>
    <w:rsid w:val="00AA1591"/>
    <w:rsid w:val="00AB1492"/>
    <w:rsid w:val="00AC7D7E"/>
    <w:rsid w:val="00B25B17"/>
    <w:rsid w:val="00B26018"/>
    <w:rsid w:val="00B27E1C"/>
    <w:rsid w:val="00B46C56"/>
    <w:rsid w:val="00B6520A"/>
    <w:rsid w:val="00B6782F"/>
    <w:rsid w:val="00B73105"/>
    <w:rsid w:val="00B7722C"/>
    <w:rsid w:val="00B81606"/>
    <w:rsid w:val="00B84533"/>
    <w:rsid w:val="00BA7216"/>
    <w:rsid w:val="00BB4E66"/>
    <w:rsid w:val="00BE7527"/>
    <w:rsid w:val="00C01BD9"/>
    <w:rsid w:val="00C070D8"/>
    <w:rsid w:val="00C469D5"/>
    <w:rsid w:val="00C601EF"/>
    <w:rsid w:val="00C74E18"/>
    <w:rsid w:val="00C77B2B"/>
    <w:rsid w:val="00C77F67"/>
    <w:rsid w:val="00C8104E"/>
    <w:rsid w:val="00C902C9"/>
    <w:rsid w:val="00CE50AD"/>
    <w:rsid w:val="00D06F3E"/>
    <w:rsid w:val="00D1055A"/>
    <w:rsid w:val="00D13FCC"/>
    <w:rsid w:val="00D17E4E"/>
    <w:rsid w:val="00D372E5"/>
    <w:rsid w:val="00D409D2"/>
    <w:rsid w:val="00D91285"/>
    <w:rsid w:val="00DC070A"/>
    <w:rsid w:val="00DD2683"/>
    <w:rsid w:val="00DE20EE"/>
    <w:rsid w:val="00DF6F24"/>
    <w:rsid w:val="00E03D86"/>
    <w:rsid w:val="00E35291"/>
    <w:rsid w:val="00E40F8F"/>
    <w:rsid w:val="00E53E91"/>
    <w:rsid w:val="00E74273"/>
    <w:rsid w:val="00E77EF0"/>
    <w:rsid w:val="00E83216"/>
    <w:rsid w:val="00EA48F5"/>
    <w:rsid w:val="00EC7575"/>
    <w:rsid w:val="00F014AF"/>
    <w:rsid w:val="00F07D54"/>
    <w:rsid w:val="00F135A2"/>
    <w:rsid w:val="00F17D84"/>
    <w:rsid w:val="00F47904"/>
    <w:rsid w:val="00F5663A"/>
    <w:rsid w:val="00F6496A"/>
    <w:rsid w:val="00F75B6E"/>
    <w:rsid w:val="00F82BE4"/>
    <w:rsid w:val="00F928CF"/>
    <w:rsid w:val="00FA4B0F"/>
    <w:rsid w:val="00FA56DD"/>
    <w:rsid w:val="00FC7F57"/>
    <w:rsid w:val="00FE2724"/>
    <w:rsid w:val="00FE4D7F"/>
    <w:rsid w:val="0B794C74"/>
    <w:rsid w:val="13FE6123"/>
    <w:rsid w:val="1C3D4FD6"/>
    <w:rsid w:val="28260EC2"/>
    <w:rsid w:val="290A5D20"/>
    <w:rsid w:val="2AF667D3"/>
    <w:rsid w:val="2CE96F72"/>
    <w:rsid w:val="30944189"/>
    <w:rsid w:val="33F63B80"/>
    <w:rsid w:val="372D3729"/>
    <w:rsid w:val="65392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B9501"/>
  <w15:docId w15:val="{938903D7-3BEE-42E8-98DF-AF3F4E6F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1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B73105"/>
    <w:pPr>
      <w:tabs>
        <w:tab w:val="center" w:pos="4153"/>
        <w:tab w:val="right" w:pos="8306"/>
      </w:tabs>
      <w:snapToGrid w:val="0"/>
      <w:jc w:val="left"/>
    </w:pPr>
    <w:rPr>
      <w:sz w:val="18"/>
      <w:szCs w:val="18"/>
    </w:rPr>
  </w:style>
  <w:style w:type="paragraph" w:styleId="a5">
    <w:name w:val="header"/>
    <w:basedOn w:val="a"/>
    <w:link w:val="a6"/>
    <w:uiPriority w:val="99"/>
    <w:unhideWhenUsed/>
    <w:qFormat/>
    <w:rsid w:val="00B7310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B73105"/>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B73105"/>
    <w:rPr>
      <w:b/>
      <w:bCs/>
    </w:rPr>
  </w:style>
  <w:style w:type="character" w:customStyle="1" w:styleId="a6">
    <w:name w:val="页眉 字符"/>
    <w:basedOn w:val="a0"/>
    <w:link w:val="a5"/>
    <w:uiPriority w:val="99"/>
    <w:qFormat/>
    <w:rsid w:val="00B73105"/>
    <w:rPr>
      <w:kern w:val="2"/>
      <w:sz w:val="18"/>
      <w:szCs w:val="18"/>
    </w:rPr>
  </w:style>
  <w:style w:type="character" w:customStyle="1" w:styleId="a4">
    <w:name w:val="页脚 字符"/>
    <w:basedOn w:val="a0"/>
    <w:link w:val="a3"/>
    <w:uiPriority w:val="99"/>
    <w:rsid w:val="00B73105"/>
    <w:rPr>
      <w:kern w:val="2"/>
      <w:sz w:val="18"/>
      <w:szCs w:val="18"/>
    </w:rPr>
  </w:style>
  <w:style w:type="paragraph" w:customStyle="1" w:styleId="2">
    <w:name w:val="列出段落2"/>
    <w:basedOn w:val="a"/>
    <w:qFormat/>
    <w:rsid w:val="00B73105"/>
    <w:pPr>
      <w:ind w:firstLineChars="200" w:firstLine="420"/>
    </w:pPr>
    <w:rPr>
      <w:rFonts w:ascii="Calibri" w:hAnsi="Calibri"/>
      <w:szCs w:val="22"/>
    </w:rPr>
  </w:style>
  <w:style w:type="paragraph" w:styleId="a9">
    <w:name w:val="Document Map"/>
    <w:basedOn w:val="a"/>
    <w:link w:val="aa"/>
    <w:uiPriority w:val="99"/>
    <w:semiHidden/>
    <w:unhideWhenUsed/>
    <w:rsid w:val="00CE50AD"/>
    <w:rPr>
      <w:rFonts w:ascii="宋体"/>
      <w:sz w:val="18"/>
      <w:szCs w:val="18"/>
    </w:rPr>
  </w:style>
  <w:style w:type="character" w:customStyle="1" w:styleId="aa">
    <w:name w:val="文档结构图 字符"/>
    <w:basedOn w:val="a0"/>
    <w:link w:val="a9"/>
    <w:uiPriority w:val="99"/>
    <w:semiHidden/>
    <w:rsid w:val="00CE50AD"/>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D9BDEA8-F27A-4C3F-B228-F2E965970E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186</Words>
  <Characters>1061</Characters>
  <Application>Microsoft Office Word</Application>
  <DocSecurity>0</DocSecurity>
  <Lines>8</Lines>
  <Paragraphs>2</Paragraphs>
  <ScaleCrop>false</ScaleCrop>
  <Company>Sky123.Org</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 Jasmine</cp:lastModifiedBy>
  <cp:revision>3</cp:revision>
  <dcterms:created xsi:type="dcterms:W3CDTF">2020-07-28T10:21:00Z</dcterms:created>
  <dcterms:modified xsi:type="dcterms:W3CDTF">2020-07-31T10:54:00Z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